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34180" w14:textId="1725099A" w:rsidR="00961D5A" w:rsidRPr="00961D5A" w:rsidRDefault="00961D5A" w:rsidP="00961D5A">
      <w:pPr>
        <w:spacing w:line="360" w:lineRule="auto"/>
        <w:rPr>
          <w:b/>
          <w:bCs/>
          <w:sz w:val="28"/>
          <w:szCs w:val="28"/>
        </w:rPr>
      </w:pPr>
      <w:r w:rsidRPr="00961D5A">
        <w:rPr>
          <w:b/>
          <w:bCs/>
          <w:sz w:val="28"/>
          <w:szCs w:val="28"/>
        </w:rPr>
        <w:t>Erweiterte Rundlaufprüfung</w:t>
      </w:r>
      <w:r w:rsidR="00E9561E">
        <w:rPr>
          <w:b/>
          <w:bCs/>
          <w:sz w:val="28"/>
          <w:szCs w:val="28"/>
        </w:rPr>
        <w:t>en</w:t>
      </w:r>
      <w:r w:rsidRPr="00961D5A">
        <w:rPr>
          <w:b/>
          <w:bCs/>
          <w:sz w:val="28"/>
          <w:szCs w:val="28"/>
        </w:rPr>
        <w:t xml:space="preserve"> bestätig</w:t>
      </w:r>
      <w:r w:rsidR="00E9561E">
        <w:rPr>
          <w:b/>
          <w:bCs/>
          <w:sz w:val="28"/>
          <w:szCs w:val="28"/>
        </w:rPr>
        <w:t>en</w:t>
      </w:r>
      <w:r w:rsidRPr="00961D5A">
        <w:rPr>
          <w:b/>
          <w:bCs/>
          <w:sz w:val="28"/>
          <w:szCs w:val="28"/>
        </w:rPr>
        <w:t xml:space="preserve"> Leistungsreserven </w:t>
      </w:r>
      <w:r w:rsidR="00FB0578">
        <w:rPr>
          <w:b/>
          <w:bCs/>
          <w:sz w:val="28"/>
          <w:szCs w:val="28"/>
        </w:rPr>
        <w:t>der</w:t>
      </w:r>
      <w:r w:rsidR="00FB0578" w:rsidRPr="00961D5A">
        <w:rPr>
          <w:b/>
          <w:bCs/>
          <w:sz w:val="28"/>
          <w:szCs w:val="28"/>
        </w:rPr>
        <w:t xml:space="preserve"> </w:t>
      </w:r>
      <w:r>
        <w:rPr>
          <w:b/>
          <w:bCs/>
          <w:sz w:val="28"/>
          <w:szCs w:val="28"/>
        </w:rPr>
        <w:t xml:space="preserve">Triflex </w:t>
      </w:r>
      <w:r w:rsidR="007E2D25">
        <w:rPr>
          <w:b/>
          <w:bCs/>
          <w:sz w:val="28"/>
          <w:szCs w:val="28"/>
        </w:rPr>
        <w:t>PMMA-</w:t>
      </w:r>
      <w:r>
        <w:rPr>
          <w:b/>
          <w:bCs/>
          <w:sz w:val="28"/>
          <w:szCs w:val="28"/>
        </w:rPr>
        <w:t>Parkhaussysteme</w:t>
      </w:r>
    </w:p>
    <w:p w14:paraId="3A4FB61E" w14:textId="77777777" w:rsidR="004F766B" w:rsidRPr="004F766B" w:rsidRDefault="004F766B" w:rsidP="004F766B">
      <w:pPr>
        <w:spacing w:line="360" w:lineRule="auto"/>
        <w:rPr>
          <w:b/>
          <w:bCs/>
          <w:sz w:val="28"/>
          <w:szCs w:val="28"/>
        </w:rPr>
      </w:pPr>
    </w:p>
    <w:p w14:paraId="73129921" w14:textId="630CE283" w:rsidR="004F766B" w:rsidRPr="004F766B" w:rsidRDefault="005E2ECD" w:rsidP="004F766B">
      <w:pPr>
        <w:spacing w:line="360" w:lineRule="auto"/>
        <w:rPr>
          <w:b/>
          <w:bCs/>
          <w:sz w:val="24"/>
          <w:szCs w:val="24"/>
        </w:rPr>
      </w:pPr>
      <w:r>
        <w:rPr>
          <w:b/>
          <w:bCs/>
          <w:sz w:val="24"/>
          <w:szCs w:val="24"/>
        </w:rPr>
        <w:t>Minden</w:t>
      </w:r>
      <w:r w:rsidR="004F766B" w:rsidRPr="004F766B">
        <w:rPr>
          <w:b/>
          <w:bCs/>
          <w:sz w:val="24"/>
          <w:szCs w:val="24"/>
        </w:rPr>
        <w:t xml:space="preserve">, </w:t>
      </w:r>
      <w:r w:rsidR="0013025B">
        <w:rPr>
          <w:b/>
          <w:bCs/>
          <w:sz w:val="24"/>
          <w:szCs w:val="24"/>
        </w:rPr>
        <w:t>17</w:t>
      </w:r>
      <w:r w:rsidR="004F766B" w:rsidRPr="004F766B">
        <w:rPr>
          <w:b/>
          <w:bCs/>
          <w:sz w:val="24"/>
          <w:szCs w:val="24"/>
        </w:rPr>
        <w:t>.</w:t>
      </w:r>
      <w:r w:rsidR="0013025B">
        <w:rPr>
          <w:b/>
          <w:bCs/>
          <w:sz w:val="24"/>
          <w:szCs w:val="24"/>
        </w:rPr>
        <w:t>08</w:t>
      </w:r>
      <w:r w:rsidR="00AA0584">
        <w:rPr>
          <w:b/>
          <w:bCs/>
          <w:sz w:val="24"/>
          <w:szCs w:val="24"/>
        </w:rPr>
        <w:t>.</w:t>
      </w:r>
      <w:r w:rsidR="004F766B" w:rsidRPr="004F766B">
        <w:rPr>
          <w:b/>
          <w:bCs/>
          <w:sz w:val="24"/>
          <w:szCs w:val="24"/>
        </w:rPr>
        <w:t>202</w:t>
      </w:r>
      <w:r w:rsidR="00AA0584">
        <w:rPr>
          <w:b/>
          <w:bCs/>
          <w:sz w:val="24"/>
          <w:szCs w:val="24"/>
        </w:rPr>
        <w:t>6</w:t>
      </w:r>
      <w:r w:rsidR="004F766B" w:rsidRPr="004F766B">
        <w:rPr>
          <w:b/>
          <w:bCs/>
          <w:sz w:val="24"/>
          <w:szCs w:val="24"/>
        </w:rPr>
        <w:t xml:space="preserve">. </w:t>
      </w:r>
      <w:r w:rsidR="00AA24E7" w:rsidRPr="00AA24E7">
        <w:rPr>
          <w:b/>
          <w:bCs/>
          <w:sz w:val="24"/>
          <w:szCs w:val="24"/>
        </w:rPr>
        <w:t xml:space="preserve">Parkhausoberflächen sind dauerhaft mechanischen Beanspruchungen ausgesetzt. Enge Kurvenradien, Brems- und Lenkbewegungen sowie hohe Verkehrsfrequenzen führen zu intensiven Verschleißbelastungen der Nutzschichten. </w:t>
      </w:r>
      <w:r w:rsidR="0062185F">
        <w:rPr>
          <w:b/>
          <w:bCs/>
          <w:sz w:val="24"/>
          <w:szCs w:val="24"/>
        </w:rPr>
        <w:t>Die</w:t>
      </w:r>
      <w:r w:rsidR="00AA24E7" w:rsidRPr="00AA24E7">
        <w:rPr>
          <w:b/>
          <w:bCs/>
          <w:sz w:val="24"/>
          <w:szCs w:val="24"/>
        </w:rPr>
        <w:t xml:space="preserve"> Bewertung dieser Belastbarkeit </w:t>
      </w:r>
      <w:r w:rsidR="0062185F">
        <w:rPr>
          <w:b/>
          <w:bCs/>
          <w:sz w:val="24"/>
          <w:szCs w:val="24"/>
        </w:rPr>
        <w:t xml:space="preserve">wird </w:t>
      </w:r>
      <w:r w:rsidR="00AA24E7" w:rsidRPr="00AA24E7">
        <w:rPr>
          <w:b/>
          <w:bCs/>
          <w:sz w:val="24"/>
          <w:szCs w:val="24"/>
        </w:rPr>
        <w:t>zunehmend diskutiert</w:t>
      </w:r>
      <w:r w:rsidR="00D91712">
        <w:rPr>
          <w:b/>
          <w:bCs/>
          <w:sz w:val="24"/>
          <w:szCs w:val="24"/>
        </w:rPr>
        <w:t>, d</w:t>
      </w:r>
      <w:r w:rsidR="00E63EEA">
        <w:rPr>
          <w:b/>
          <w:bCs/>
          <w:sz w:val="24"/>
          <w:szCs w:val="24"/>
        </w:rPr>
        <w:t xml:space="preserve">aher </w:t>
      </w:r>
      <w:r w:rsidR="009D5F17" w:rsidRPr="009D5F17">
        <w:rPr>
          <w:b/>
          <w:bCs/>
          <w:sz w:val="24"/>
          <w:szCs w:val="24"/>
        </w:rPr>
        <w:t xml:space="preserve">hat Triflex seine PMMA-basierten Parkhaus-Nutzschichten einer </w:t>
      </w:r>
      <w:r w:rsidR="00C70886">
        <w:rPr>
          <w:b/>
          <w:bCs/>
          <w:sz w:val="24"/>
          <w:szCs w:val="24"/>
        </w:rPr>
        <w:t>weiterführenden</w:t>
      </w:r>
      <w:r w:rsidR="00C70886" w:rsidRPr="009D5F17">
        <w:rPr>
          <w:b/>
          <w:bCs/>
          <w:sz w:val="24"/>
          <w:szCs w:val="24"/>
        </w:rPr>
        <w:t xml:space="preserve"> </w:t>
      </w:r>
      <w:r w:rsidR="00F64F17">
        <w:rPr>
          <w:b/>
          <w:bCs/>
          <w:sz w:val="24"/>
          <w:szCs w:val="24"/>
        </w:rPr>
        <w:t>P</w:t>
      </w:r>
      <w:r w:rsidR="00F64F17" w:rsidRPr="009D5F17">
        <w:rPr>
          <w:b/>
          <w:bCs/>
          <w:sz w:val="24"/>
          <w:szCs w:val="24"/>
        </w:rPr>
        <w:t xml:space="preserve">rüfung </w:t>
      </w:r>
      <w:r w:rsidR="00F64F17">
        <w:rPr>
          <w:b/>
          <w:bCs/>
          <w:sz w:val="24"/>
          <w:szCs w:val="24"/>
        </w:rPr>
        <w:t xml:space="preserve">auf der Rundlaufprüfanlage </w:t>
      </w:r>
      <w:r w:rsidR="009D5F17" w:rsidRPr="009D5F17">
        <w:rPr>
          <w:b/>
          <w:bCs/>
          <w:sz w:val="24"/>
          <w:szCs w:val="24"/>
        </w:rPr>
        <w:t xml:space="preserve">(RPA) unterzogen. Die Ergebnisse zeigen eine </w:t>
      </w:r>
      <w:r w:rsidR="00F64F17">
        <w:rPr>
          <w:b/>
          <w:bCs/>
          <w:sz w:val="24"/>
          <w:szCs w:val="24"/>
        </w:rPr>
        <w:t xml:space="preserve">extrem </w:t>
      </w:r>
      <w:r w:rsidR="009D5F17" w:rsidRPr="009D5F17">
        <w:rPr>
          <w:b/>
          <w:bCs/>
          <w:sz w:val="24"/>
          <w:szCs w:val="24"/>
        </w:rPr>
        <w:t xml:space="preserve">hohe Abriebfestigkeit </w:t>
      </w:r>
      <w:r w:rsidR="00146914">
        <w:rPr>
          <w:b/>
          <w:bCs/>
          <w:sz w:val="24"/>
          <w:szCs w:val="24"/>
        </w:rPr>
        <w:t xml:space="preserve">deutlich </w:t>
      </w:r>
      <w:r w:rsidR="009D5F17" w:rsidRPr="009D5F17">
        <w:rPr>
          <w:b/>
          <w:bCs/>
          <w:sz w:val="24"/>
          <w:szCs w:val="24"/>
        </w:rPr>
        <w:t xml:space="preserve">oberhalb der normativen Mindestanforderungen </w:t>
      </w:r>
      <w:r w:rsidR="00F25D5A">
        <w:rPr>
          <w:b/>
          <w:bCs/>
          <w:sz w:val="24"/>
          <w:szCs w:val="24"/>
        </w:rPr>
        <w:t xml:space="preserve">auf </w:t>
      </w:r>
      <w:r w:rsidR="009D5F17" w:rsidRPr="009D5F17">
        <w:rPr>
          <w:b/>
          <w:bCs/>
          <w:sz w:val="24"/>
          <w:szCs w:val="24"/>
        </w:rPr>
        <w:t>und bestätigen die Praxisnähe der RPA bei der Bewertung mechanisch hoch beanspruchter Parkhausoberflächen.</w:t>
      </w:r>
    </w:p>
    <w:p w14:paraId="54EF01BD" w14:textId="0FC502B9" w:rsidR="004F766B" w:rsidRPr="004F766B" w:rsidRDefault="004F766B" w:rsidP="004F766B">
      <w:pPr>
        <w:spacing w:line="360" w:lineRule="auto"/>
        <w:rPr>
          <w:b/>
          <w:bCs/>
          <w:sz w:val="28"/>
          <w:szCs w:val="28"/>
        </w:rPr>
      </w:pPr>
    </w:p>
    <w:p w14:paraId="232CF94A" w14:textId="3CC5F68E" w:rsidR="00BA433A" w:rsidRDefault="004578F4" w:rsidP="004F766B">
      <w:pPr>
        <w:spacing w:line="360" w:lineRule="auto"/>
        <w:rPr>
          <w:sz w:val="24"/>
          <w:szCs w:val="24"/>
        </w:rPr>
      </w:pPr>
      <w:r w:rsidRPr="004578F4">
        <w:rPr>
          <w:sz w:val="24"/>
          <w:szCs w:val="24"/>
        </w:rPr>
        <w:t xml:space="preserve">Die </w:t>
      </w:r>
      <w:r w:rsidRPr="005B4803">
        <w:rPr>
          <w:sz w:val="24"/>
          <w:szCs w:val="24"/>
        </w:rPr>
        <w:t>Prüfung</w:t>
      </w:r>
      <w:r w:rsidRPr="004578F4">
        <w:rPr>
          <w:sz w:val="24"/>
          <w:szCs w:val="24"/>
        </w:rPr>
        <w:t xml:space="preserve"> erfolgte gemäß EN 13197:2012+A1:2014</w:t>
      </w:r>
      <w:r w:rsidR="00F25D5A">
        <w:rPr>
          <w:sz w:val="24"/>
          <w:szCs w:val="24"/>
        </w:rPr>
        <w:t>,</w:t>
      </w:r>
      <w:r w:rsidRPr="004578F4">
        <w:rPr>
          <w:sz w:val="24"/>
          <w:szCs w:val="24"/>
        </w:rPr>
        <w:t xml:space="preserve"> </w:t>
      </w:r>
      <w:r w:rsidR="00F25D5A">
        <w:rPr>
          <w:sz w:val="24"/>
          <w:szCs w:val="24"/>
        </w:rPr>
        <w:t xml:space="preserve">das </w:t>
      </w:r>
      <w:r w:rsidR="00596FAC">
        <w:rPr>
          <w:sz w:val="24"/>
          <w:szCs w:val="24"/>
        </w:rPr>
        <w:t xml:space="preserve">Verfahren </w:t>
      </w:r>
      <w:r w:rsidR="0055448D" w:rsidRPr="0055448D">
        <w:rPr>
          <w:sz w:val="24"/>
          <w:szCs w:val="24"/>
        </w:rPr>
        <w:t>wurde ursprünglich als Verschleiß</w:t>
      </w:r>
      <w:r w:rsidR="0055448D" w:rsidRPr="005B4803">
        <w:rPr>
          <w:sz w:val="24"/>
          <w:szCs w:val="24"/>
        </w:rPr>
        <w:t>prüfung</w:t>
      </w:r>
      <w:r w:rsidR="0055448D" w:rsidRPr="0055448D">
        <w:rPr>
          <w:sz w:val="24"/>
          <w:szCs w:val="24"/>
        </w:rPr>
        <w:t xml:space="preserve"> für Straßenmarkierungen entwickelt. Unter definierten </w:t>
      </w:r>
      <w:r w:rsidR="005B4803">
        <w:rPr>
          <w:sz w:val="24"/>
          <w:szCs w:val="24"/>
        </w:rPr>
        <w:t>Testb</w:t>
      </w:r>
      <w:r w:rsidR="0055448D" w:rsidRPr="0055448D">
        <w:rPr>
          <w:sz w:val="24"/>
          <w:szCs w:val="24"/>
        </w:rPr>
        <w:t>edingungen werden wiederholte Radüberrollungen mit festgelegter Radlast, Reifendruck und Lenkwinkel simuliert. Ziel ist es, die Dauerhaftigkeit und mechanische Widerstandsfähigkeit eines Systems unter zyklischer Rollbeanspruchung zu bewerten. </w:t>
      </w:r>
      <w:r w:rsidRPr="004578F4">
        <w:rPr>
          <w:sz w:val="24"/>
          <w:szCs w:val="24"/>
        </w:rPr>
        <w:t xml:space="preserve">Untersucht wurden vollständige Triflex-Parkhausaufbauten mit unterschiedlichen Nutzschichtvarianten, darunter </w:t>
      </w:r>
      <w:r w:rsidR="00440556">
        <w:rPr>
          <w:sz w:val="24"/>
          <w:szCs w:val="24"/>
        </w:rPr>
        <w:t xml:space="preserve">Triflex </w:t>
      </w:r>
      <w:r w:rsidRPr="004578F4">
        <w:rPr>
          <w:sz w:val="24"/>
          <w:szCs w:val="24"/>
        </w:rPr>
        <w:t xml:space="preserve">Cryl M 264, </w:t>
      </w:r>
      <w:r w:rsidR="00440556">
        <w:rPr>
          <w:sz w:val="24"/>
          <w:szCs w:val="24"/>
        </w:rPr>
        <w:t xml:space="preserve">Triflex </w:t>
      </w:r>
      <w:r w:rsidRPr="004578F4">
        <w:rPr>
          <w:sz w:val="24"/>
          <w:szCs w:val="24"/>
        </w:rPr>
        <w:t xml:space="preserve">Cryl M 269 sowie die </w:t>
      </w:r>
      <w:r w:rsidR="00440556">
        <w:rPr>
          <w:sz w:val="24"/>
          <w:szCs w:val="24"/>
        </w:rPr>
        <w:t xml:space="preserve">Systeme Triflex </w:t>
      </w:r>
      <w:r w:rsidRPr="004578F4">
        <w:rPr>
          <w:sz w:val="24"/>
          <w:szCs w:val="24"/>
        </w:rPr>
        <w:t>ProPark</w:t>
      </w:r>
      <w:r w:rsidR="00440556">
        <w:rPr>
          <w:sz w:val="24"/>
          <w:szCs w:val="24"/>
        </w:rPr>
        <w:t xml:space="preserve"> und Triflex </w:t>
      </w:r>
      <w:r w:rsidRPr="004578F4">
        <w:rPr>
          <w:sz w:val="24"/>
          <w:szCs w:val="24"/>
        </w:rPr>
        <w:t>DeckFloor</w:t>
      </w:r>
      <w:r w:rsidR="00440556">
        <w:rPr>
          <w:sz w:val="24"/>
          <w:szCs w:val="24"/>
        </w:rPr>
        <w:t xml:space="preserve"> </w:t>
      </w:r>
      <w:r w:rsidRPr="004578F4">
        <w:rPr>
          <w:sz w:val="24"/>
          <w:szCs w:val="24"/>
        </w:rPr>
        <w:t>der Varianten 1 und 3.</w:t>
      </w:r>
    </w:p>
    <w:p w14:paraId="1AC10E9F" w14:textId="77777777" w:rsidR="004578F4" w:rsidRPr="005E2ECD" w:rsidRDefault="004578F4" w:rsidP="004F766B">
      <w:pPr>
        <w:spacing w:line="360" w:lineRule="auto"/>
        <w:rPr>
          <w:sz w:val="24"/>
          <w:szCs w:val="24"/>
        </w:rPr>
      </w:pPr>
    </w:p>
    <w:p w14:paraId="24B6D26A" w14:textId="10E7FDCC" w:rsidR="005E2ECD" w:rsidRDefault="00B225B5" w:rsidP="005E2ECD">
      <w:pPr>
        <w:spacing w:line="360" w:lineRule="auto"/>
        <w:rPr>
          <w:b/>
          <w:bCs/>
          <w:sz w:val="24"/>
          <w:szCs w:val="24"/>
        </w:rPr>
      </w:pPr>
      <w:r w:rsidRPr="00B225B5">
        <w:rPr>
          <w:b/>
          <w:bCs/>
          <w:sz w:val="24"/>
          <w:szCs w:val="24"/>
        </w:rPr>
        <w:t xml:space="preserve">Prüfmethodik </w:t>
      </w:r>
    </w:p>
    <w:p w14:paraId="56EA41AA" w14:textId="77777777" w:rsidR="00B225B5" w:rsidRDefault="00B225B5" w:rsidP="005E2ECD">
      <w:pPr>
        <w:spacing w:line="360" w:lineRule="auto"/>
        <w:rPr>
          <w:sz w:val="24"/>
          <w:szCs w:val="24"/>
        </w:rPr>
      </w:pPr>
    </w:p>
    <w:p w14:paraId="73410780" w14:textId="5956AD5C" w:rsidR="00B225B5" w:rsidRPr="00B225B5" w:rsidRDefault="00B225B5" w:rsidP="00B225B5">
      <w:pPr>
        <w:spacing w:line="360" w:lineRule="auto"/>
        <w:rPr>
          <w:sz w:val="24"/>
          <w:szCs w:val="24"/>
        </w:rPr>
      </w:pPr>
      <w:r w:rsidRPr="00B225B5">
        <w:rPr>
          <w:sz w:val="24"/>
          <w:szCs w:val="24"/>
        </w:rPr>
        <w:lastRenderedPageBreak/>
        <w:t>Die Rundlaufprüfung wurde auf einer standardisierten Prüfanlage durchgeführt</w:t>
      </w:r>
      <w:r w:rsidR="001D0CC3">
        <w:rPr>
          <w:sz w:val="24"/>
          <w:szCs w:val="24"/>
        </w:rPr>
        <w:t>,</w:t>
      </w:r>
      <w:r w:rsidR="001D0CC3" w:rsidRPr="00B225B5">
        <w:rPr>
          <w:sz w:val="24"/>
          <w:szCs w:val="24"/>
        </w:rPr>
        <w:t xml:space="preserve"> </w:t>
      </w:r>
      <w:r w:rsidR="001D0CC3">
        <w:rPr>
          <w:sz w:val="24"/>
          <w:szCs w:val="24"/>
        </w:rPr>
        <w:t>z</w:t>
      </w:r>
      <w:r w:rsidRPr="00B225B5">
        <w:rPr>
          <w:sz w:val="24"/>
          <w:szCs w:val="24"/>
        </w:rPr>
        <w:t>um Einsatz kamen</w:t>
      </w:r>
      <w:r w:rsidR="001265A2">
        <w:rPr>
          <w:sz w:val="24"/>
          <w:szCs w:val="24"/>
        </w:rPr>
        <w:t xml:space="preserve"> handelsübliche</w:t>
      </w:r>
      <w:r w:rsidRPr="00B225B5">
        <w:rPr>
          <w:sz w:val="24"/>
          <w:szCs w:val="24"/>
        </w:rPr>
        <w:t xml:space="preserve"> </w:t>
      </w:r>
      <w:r w:rsidR="001265A2">
        <w:rPr>
          <w:sz w:val="24"/>
          <w:szCs w:val="24"/>
        </w:rPr>
        <w:t>PKW-</w:t>
      </w:r>
      <w:r w:rsidRPr="00B225B5">
        <w:rPr>
          <w:sz w:val="24"/>
          <w:szCs w:val="24"/>
        </w:rPr>
        <w:t xml:space="preserve">Reifen </w:t>
      </w:r>
      <w:r w:rsidR="004939CC">
        <w:rPr>
          <w:sz w:val="24"/>
          <w:szCs w:val="24"/>
        </w:rPr>
        <w:t>mit</w:t>
      </w:r>
      <w:r w:rsidR="004939CC" w:rsidRPr="00B225B5">
        <w:rPr>
          <w:sz w:val="24"/>
          <w:szCs w:val="24"/>
        </w:rPr>
        <w:t xml:space="preserve"> </w:t>
      </w:r>
      <w:r w:rsidRPr="00B225B5">
        <w:rPr>
          <w:sz w:val="24"/>
          <w:szCs w:val="24"/>
        </w:rPr>
        <w:t xml:space="preserve">einer </w:t>
      </w:r>
      <w:r w:rsidR="004939CC">
        <w:rPr>
          <w:sz w:val="24"/>
          <w:szCs w:val="24"/>
        </w:rPr>
        <w:t xml:space="preserve">definierten </w:t>
      </w:r>
      <w:r w:rsidRPr="00B225B5">
        <w:rPr>
          <w:sz w:val="24"/>
          <w:szCs w:val="24"/>
        </w:rPr>
        <w:t xml:space="preserve">Radlast. Grundlage der Bewertung ist die </w:t>
      </w:r>
      <w:r w:rsidR="00CB3A5A">
        <w:rPr>
          <w:sz w:val="24"/>
          <w:szCs w:val="24"/>
        </w:rPr>
        <w:t>höchstmögliche</w:t>
      </w:r>
      <w:r w:rsidR="00D75384">
        <w:rPr>
          <w:sz w:val="24"/>
          <w:szCs w:val="24"/>
        </w:rPr>
        <w:t xml:space="preserve"> Einstufung in die </w:t>
      </w:r>
      <w:r w:rsidRPr="00B225B5">
        <w:rPr>
          <w:sz w:val="24"/>
          <w:szCs w:val="24"/>
        </w:rPr>
        <w:t>Verkehrsklasse P7, für die mindestens 4 Millionen Radüberrollungen nachzuweisen sind</w:t>
      </w:r>
      <w:r w:rsidR="00A03E83">
        <w:rPr>
          <w:sz w:val="24"/>
          <w:szCs w:val="24"/>
        </w:rPr>
        <w:t xml:space="preserve"> mit Anforderungen an </w:t>
      </w:r>
      <w:r w:rsidR="00DF776F">
        <w:rPr>
          <w:sz w:val="24"/>
          <w:szCs w:val="24"/>
        </w:rPr>
        <w:t>die Griffigkeit sowie Abnutzung</w:t>
      </w:r>
      <w:r w:rsidRPr="00B225B5">
        <w:rPr>
          <w:sz w:val="24"/>
          <w:szCs w:val="24"/>
        </w:rPr>
        <w:t>. Triflex hat diesen Prüfzyklus freiwillig deutlich ausgeweitet</w:t>
      </w:r>
      <w:r w:rsidR="00CB3A5A">
        <w:rPr>
          <w:sz w:val="24"/>
          <w:szCs w:val="24"/>
        </w:rPr>
        <w:t>,</w:t>
      </w:r>
      <w:r w:rsidRPr="00B225B5">
        <w:rPr>
          <w:sz w:val="24"/>
          <w:szCs w:val="24"/>
        </w:rPr>
        <w:t xml:space="preserve"> </w:t>
      </w:r>
      <w:r w:rsidR="00CB3A5A">
        <w:rPr>
          <w:sz w:val="24"/>
          <w:szCs w:val="24"/>
        </w:rPr>
        <w:t>j</w:t>
      </w:r>
      <w:r w:rsidR="00CB3A5A" w:rsidRPr="00B225B5">
        <w:rPr>
          <w:sz w:val="24"/>
          <w:szCs w:val="24"/>
        </w:rPr>
        <w:t xml:space="preserve">e </w:t>
      </w:r>
      <w:r w:rsidRPr="00B225B5">
        <w:rPr>
          <w:sz w:val="24"/>
          <w:szCs w:val="24"/>
        </w:rPr>
        <w:t xml:space="preserve">nach Systemvariante wurden </w:t>
      </w:r>
      <w:r w:rsidR="00CB3A5A">
        <w:rPr>
          <w:sz w:val="24"/>
          <w:szCs w:val="24"/>
        </w:rPr>
        <w:t xml:space="preserve">dabei </w:t>
      </w:r>
      <w:r w:rsidRPr="00B225B5">
        <w:rPr>
          <w:sz w:val="24"/>
          <w:szCs w:val="24"/>
        </w:rPr>
        <w:t xml:space="preserve">8 </w:t>
      </w:r>
      <w:r w:rsidR="00CB3A5A">
        <w:rPr>
          <w:sz w:val="24"/>
          <w:szCs w:val="24"/>
        </w:rPr>
        <w:t>bzw.</w:t>
      </w:r>
      <w:r w:rsidRPr="00B225B5">
        <w:rPr>
          <w:sz w:val="24"/>
          <w:szCs w:val="24"/>
        </w:rPr>
        <w:t xml:space="preserve"> 12 Millionen Überrollungen realisiert. </w:t>
      </w:r>
    </w:p>
    <w:p w14:paraId="531BC90B" w14:textId="77777777" w:rsidR="0006432B" w:rsidRDefault="0006432B" w:rsidP="005E2ECD">
      <w:pPr>
        <w:spacing w:line="360" w:lineRule="auto"/>
        <w:rPr>
          <w:sz w:val="24"/>
          <w:szCs w:val="24"/>
        </w:rPr>
      </w:pPr>
    </w:p>
    <w:p w14:paraId="0C3FD384" w14:textId="56A32C6B" w:rsidR="0006432B" w:rsidRPr="005E2ECD" w:rsidRDefault="007D7296" w:rsidP="0006432B">
      <w:pPr>
        <w:spacing w:line="360" w:lineRule="auto"/>
        <w:rPr>
          <w:b/>
          <w:bCs/>
          <w:sz w:val="24"/>
          <w:szCs w:val="24"/>
        </w:rPr>
      </w:pPr>
      <w:r>
        <w:rPr>
          <w:b/>
          <w:bCs/>
          <w:sz w:val="24"/>
          <w:szCs w:val="24"/>
        </w:rPr>
        <w:t>Hält Extrembedingungen stand</w:t>
      </w:r>
    </w:p>
    <w:p w14:paraId="03735345" w14:textId="77777777" w:rsidR="0006432B" w:rsidRDefault="0006432B" w:rsidP="008E4148">
      <w:pPr>
        <w:spacing w:line="360" w:lineRule="auto"/>
        <w:rPr>
          <w:sz w:val="24"/>
          <w:szCs w:val="24"/>
        </w:rPr>
      </w:pPr>
    </w:p>
    <w:p w14:paraId="400E3298" w14:textId="7A6F922D" w:rsidR="000F65D4" w:rsidRDefault="000F65D4" w:rsidP="000F65D4">
      <w:pPr>
        <w:spacing w:line="360" w:lineRule="auto"/>
        <w:rPr>
          <w:sz w:val="24"/>
          <w:szCs w:val="24"/>
        </w:rPr>
      </w:pPr>
      <w:r w:rsidRPr="000F65D4">
        <w:rPr>
          <w:sz w:val="24"/>
          <w:szCs w:val="24"/>
        </w:rPr>
        <w:t xml:space="preserve">Alle geprüften Triflex-Nutzschichten zeigten über den gesamten Prüfzeitraum hinweg sehr geringe Verschleißwerte, auch bei doppelter beziehungsweise dreifacher Überrollungsanzahl gegenüber der normativen Mindestanforderung. Besonders </w:t>
      </w:r>
      <w:r w:rsidR="006A50DC">
        <w:rPr>
          <w:sz w:val="24"/>
          <w:szCs w:val="24"/>
        </w:rPr>
        <w:t xml:space="preserve">Triflex </w:t>
      </w:r>
      <w:r w:rsidRPr="000F65D4">
        <w:rPr>
          <w:sz w:val="24"/>
          <w:szCs w:val="24"/>
        </w:rPr>
        <w:t>Cryl M 269 wies selbst bei 12 Millionen Überrollungen keine relevanten Substanzverluste auf.</w:t>
      </w:r>
      <w:r>
        <w:rPr>
          <w:sz w:val="24"/>
          <w:szCs w:val="24"/>
        </w:rPr>
        <w:t xml:space="preserve"> </w:t>
      </w:r>
      <w:r w:rsidRPr="000F65D4">
        <w:rPr>
          <w:sz w:val="24"/>
          <w:szCs w:val="24"/>
        </w:rPr>
        <w:t>Auch die sicherheitsrelevanten Oberflächeneigenschaften blieben erhalten</w:t>
      </w:r>
      <w:r w:rsidR="00CB3A5A">
        <w:rPr>
          <w:sz w:val="24"/>
          <w:szCs w:val="24"/>
        </w:rPr>
        <w:t>,</w:t>
      </w:r>
      <w:r w:rsidRPr="000F65D4">
        <w:rPr>
          <w:sz w:val="24"/>
          <w:szCs w:val="24"/>
        </w:rPr>
        <w:t xml:space="preserve"> </w:t>
      </w:r>
      <w:r w:rsidR="00CB3A5A">
        <w:rPr>
          <w:sz w:val="24"/>
          <w:szCs w:val="24"/>
        </w:rPr>
        <w:t>n</w:t>
      </w:r>
      <w:r w:rsidR="00CB3A5A" w:rsidRPr="000F65D4">
        <w:rPr>
          <w:sz w:val="24"/>
          <w:szCs w:val="24"/>
        </w:rPr>
        <w:t xml:space="preserve">ach </w:t>
      </w:r>
      <w:r w:rsidRPr="000F65D4">
        <w:rPr>
          <w:sz w:val="24"/>
          <w:szCs w:val="24"/>
        </w:rPr>
        <w:t xml:space="preserve">Abschluss der Prüfzyklen wurde für alle Systeme eine SRT-Griffigkeit von über 55 bestätigt. Damit erfüllen </w:t>
      </w:r>
      <w:r w:rsidR="00CB3A5A">
        <w:rPr>
          <w:sz w:val="24"/>
          <w:szCs w:val="24"/>
        </w:rPr>
        <w:t xml:space="preserve">alle Triflex </w:t>
      </w:r>
      <w:r w:rsidRPr="000F65D4">
        <w:rPr>
          <w:sz w:val="24"/>
          <w:szCs w:val="24"/>
        </w:rPr>
        <w:t>Nutzschichten die Anforderungen der Verkehrsklasse P7</w:t>
      </w:r>
      <w:r w:rsidR="007803BE">
        <w:rPr>
          <w:sz w:val="24"/>
          <w:szCs w:val="24"/>
        </w:rPr>
        <w:t xml:space="preserve"> bei 8 bzw. 12 Mio. Radüberrollungen</w:t>
      </w:r>
      <w:r w:rsidR="00AD757B">
        <w:rPr>
          <w:sz w:val="24"/>
          <w:szCs w:val="24"/>
        </w:rPr>
        <w:t>.</w:t>
      </w:r>
    </w:p>
    <w:p w14:paraId="64B63C87" w14:textId="77777777" w:rsidR="006833D7" w:rsidRDefault="006833D7" w:rsidP="000F65D4">
      <w:pPr>
        <w:spacing w:line="360" w:lineRule="auto"/>
        <w:rPr>
          <w:sz w:val="24"/>
          <w:szCs w:val="24"/>
        </w:rPr>
      </w:pPr>
    </w:p>
    <w:p w14:paraId="08809097" w14:textId="76DEE022" w:rsidR="00435BD0" w:rsidRDefault="00CA048A" w:rsidP="00CA048A">
      <w:pPr>
        <w:spacing w:line="360" w:lineRule="auto"/>
        <w:rPr>
          <w:sz w:val="24"/>
          <w:szCs w:val="24"/>
        </w:rPr>
      </w:pPr>
      <w:r w:rsidRPr="00CA048A">
        <w:rPr>
          <w:sz w:val="24"/>
          <w:szCs w:val="24"/>
        </w:rPr>
        <w:t>Die erweitert</w:t>
      </w:r>
      <w:r w:rsidR="00970B7C">
        <w:rPr>
          <w:sz w:val="24"/>
          <w:szCs w:val="24"/>
        </w:rPr>
        <w:t>en</w:t>
      </w:r>
      <w:r w:rsidRPr="00CA048A">
        <w:rPr>
          <w:sz w:val="24"/>
          <w:szCs w:val="24"/>
        </w:rPr>
        <w:t xml:space="preserve"> Rundlaufprüfungen bestätigen damit die seit über 25 Jahren dokumentierte Praxiserfahrung mit Triflex Parkhaussystemen. PMMA-basierte Nutz- und Verschleißschichten zeichnen sich durch eine außergewöhnliche Langlebigkeit aus, reduzieren Instandhaltungsintervalle</w:t>
      </w:r>
      <w:r w:rsidR="0006400D">
        <w:rPr>
          <w:sz w:val="24"/>
          <w:szCs w:val="24"/>
        </w:rPr>
        <w:t>, verlängern die Nutzungsdauer</w:t>
      </w:r>
      <w:r w:rsidRPr="00CA048A">
        <w:rPr>
          <w:sz w:val="24"/>
          <w:szCs w:val="24"/>
        </w:rPr>
        <w:t xml:space="preserve"> und schaffen ein hohes Maß an Planungssicherheit.</w:t>
      </w:r>
      <w:r w:rsidR="00077970">
        <w:rPr>
          <w:sz w:val="24"/>
          <w:szCs w:val="24"/>
        </w:rPr>
        <w:t xml:space="preserve"> </w:t>
      </w:r>
    </w:p>
    <w:p w14:paraId="3BEA6B16" w14:textId="77777777" w:rsidR="00435BD0" w:rsidRDefault="00435BD0" w:rsidP="00CA048A">
      <w:pPr>
        <w:spacing w:line="360" w:lineRule="auto"/>
        <w:rPr>
          <w:sz w:val="24"/>
          <w:szCs w:val="24"/>
        </w:rPr>
      </w:pPr>
    </w:p>
    <w:p w14:paraId="7ED5D9D3" w14:textId="70BB34E0" w:rsidR="005E2ECD" w:rsidRPr="005E2ECD" w:rsidRDefault="00554687" w:rsidP="005E2ECD">
      <w:pPr>
        <w:spacing w:line="360" w:lineRule="auto"/>
        <w:rPr>
          <w:sz w:val="24"/>
          <w:szCs w:val="24"/>
        </w:rPr>
      </w:pPr>
      <w:r w:rsidRPr="00554687">
        <w:rPr>
          <w:sz w:val="24"/>
          <w:szCs w:val="24"/>
        </w:rPr>
        <w:t>Der Fachbericht zur Prüfung steht unter </w:t>
      </w:r>
      <w:hyperlink r:id="rId11" w:tooltip="http://www.triflex-haelt-laenger.de" w:history="1">
        <w:r w:rsidRPr="00554687">
          <w:rPr>
            <w:rStyle w:val="Hyperlink"/>
            <w:sz w:val="24"/>
            <w:szCs w:val="24"/>
          </w:rPr>
          <w:t>www.triflex-haelt-laenger.de</w:t>
        </w:r>
      </w:hyperlink>
      <w:r w:rsidRPr="00554687">
        <w:rPr>
          <w:sz w:val="24"/>
          <w:szCs w:val="24"/>
        </w:rPr>
        <w:t> zur Verfügung</w:t>
      </w:r>
      <w:r w:rsidR="00435BD0" w:rsidRPr="00435BD0">
        <w:rPr>
          <w:sz w:val="24"/>
          <w:szCs w:val="24"/>
        </w:rPr>
        <w:t>. </w:t>
      </w:r>
    </w:p>
    <w:p w14:paraId="1B3EAA46" w14:textId="77777777" w:rsidR="00952248" w:rsidRPr="004F766B" w:rsidRDefault="00952248" w:rsidP="00573F8C">
      <w:pPr>
        <w:spacing w:line="360" w:lineRule="auto"/>
        <w:rPr>
          <w:sz w:val="24"/>
          <w:szCs w:val="24"/>
        </w:rPr>
      </w:pPr>
    </w:p>
    <w:p w14:paraId="6AAC5385" w14:textId="0D461AB9" w:rsidR="00573F8C" w:rsidRPr="00B10DDB" w:rsidRDefault="00B10DDB" w:rsidP="00573F8C">
      <w:pPr>
        <w:spacing w:line="360" w:lineRule="auto"/>
        <w:rPr>
          <w:bCs/>
          <w:sz w:val="24"/>
          <w:szCs w:val="24"/>
        </w:rPr>
      </w:pPr>
      <w:r w:rsidRPr="00B10DDB">
        <w:rPr>
          <w:bCs/>
          <w:sz w:val="24"/>
          <w:szCs w:val="24"/>
        </w:rPr>
        <w:lastRenderedPageBreak/>
        <w:t xml:space="preserve">ca. </w:t>
      </w:r>
      <w:r w:rsidR="00D91712">
        <w:rPr>
          <w:bCs/>
          <w:sz w:val="24"/>
          <w:szCs w:val="24"/>
        </w:rPr>
        <w:t>3.000</w:t>
      </w:r>
      <w:r w:rsidRPr="00B10DDB">
        <w:rPr>
          <w:bCs/>
          <w:sz w:val="24"/>
          <w:szCs w:val="24"/>
        </w:rPr>
        <w:t xml:space="preserve"> Zeiche</w:t>
      </w:r>
      <w:r w:rsidR="00494ADA">
        <w:rPr>
          <w:bCs/>
          <w:sz w:val="24"/>
          <w:szCs w:val="24"/>
        </w:rPr>
        <w:t>n</w:t>
      </w:r>
      <w:r w:rsidR="00314A77" w:rsidRPr="00B10DDB">
        <w:rPr>
          <w:bCs/>
          <w:sz w:val="24"/>
          <w:szCs w:val="24"/>
        </w:rPr>
        <w:br/>
      </w: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7C65C8BD" w14:textId="77777777" w:rsidR="00FA5B43" w:rsidRPr="00FA5B43" w:rsidRDefault="00FA5B43" w:rsidP="00FA5B43">
      <w:pPr>
        <w:jc w:val="both"/>
        <w:rPr>
          <w:color w:val="A6A6A6"/>
          <w:sz w:val="18"/>
          <w:szCs w:val="18"/>
        </w:rPr>
      </w:pPr>
      <w:r w:rsidRPr="00FA5B43">
        <w:rPr>
          <w:color w:val="A6A6A6"/>
          <w:sz w:val="18"/>
          <w:szCs w:val="18"/>
        </w:rPr>
        <w:t>Als Tochter der Follmann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stehen die Schonung der Umwelt, der effiziente Umgang mit Ressourcen sowie der Arbeitsschutz.  </w:t>
      </w:r>
    </w:p>
    <w:p w14:paraId="67D2F085" w14:textId="77777777" w:rsidR="00FA5B43" w:rsidRPr="00FA5B43" w:rsidRDefault="00FA5B43" w:rsidP="00FA5B43">
      <w:pPr>
        <w:jc w:val="both"/>
        <w:rPr>
          <w:color w:val="A6A6A6"/>
          <w:sz w:val="18"/>
          <w:szCs w:val="18"/>
        </w:rPr>
      </w:pPr>
      <w:r w:rsidRPr="00FA5B43">
        <w:rPr>
          <w:color w:val="A6A6A6"/>
          <w:sz w:val="18"/>
          <w:szCs w:val="18"/>
        </w:rPr>
        <w:t>Triflex engagiert seit vielen Jahren in nationalen und internationalen Netzwerken und fördert Initiativen wie Responsible Care sowie Chemistry4Future, um Nachhaltigkeit, Verantwortung und Innovation in der chemischen Industrie aktiv mitzugestalten.  </w:t>
      </w:r>
    </w:p>
    <w:p w14:paraId="226213E2" w14:textId="77777777" w:rsidR="00FA5B43" w:rsidRPr="00FA5B43" w:rsidRDefault="00FA5B43" w:rsidP="00FA5B43">
      <w:pPr>
        <w:jc w:val="both"/>
        <w:rPr>
          <w:color w:val="A6A6A6"/>
          <w:sz w:val="18"/>
          <w:szCs w:val="18"/>
        </w:rPr>
      </w:pPr>
      <w:r w:rsidRPr="00FA5B43">
        <w:rPr>
          <w:color w:val="A6A6A6"/>
          <w:sz w:val="18"/>
          <w:szCs w:val="18"/>
        </w:rPr>
        <w:t>Triflex ist bereits seit 2009 Mitglied der Deutschen Gesellschaft für Nachhaltiges Bauen (DGNB). Darüber hinaus hat die Follmann Gruppe stellvertretend für ihre Gesellschaften – darunter Triflex – die Charta der Vielfalt und den UN Global Compact unterzeichnet.  </w:t>
      </w:r>
    </w:p>
    <w:p w14:paraId="27A1785B" w14:textId="77777777" w:rsidR="00FA5B43" w:rsidRPr="00FA5B43" w:rsidRDefault="00FA5B43" w:rsidP="00FA5B43">
      <w:pPr>
        <w:jc w:val="both"/>
        <w:rPr>
          <w:color w:val="A6A6A6"/>
          <w:sz w:val="18"/>
          <w:szCs w:val="18"/>
        </w:rPr>
      </w:pPr>
      <w:r w:rsidRPr="00FA5B43">
        <w:rPr>
          <w:color w:val="A6A6A6"/>
          <w:sz w:val="18"/>
          <w:szCs w:val="18"/>
        </w:rPr>
        <w:t>Der Flüssigkunststoffhersteller arbeitet ausschließlich im Direktvertrieb mit speziell geschulten Handwerkern zusammen und entwickelt gemeinsam mit ihnen maßgeschneiderte Lösungen für einen optimalen Projekterfolg. Weitere Informationen unter: www.triflex.com. </w:t>
      </w:r>
    </w:p>
    <w:p w14:paraId="641F8068" w14:textId="08155986" w:rsidR="0009169C" w:rsidRDefault="00C41A9D" w:rsidP="0009169C">
      <w:r>
        <w:rPr>
          <w:noProof/>
        </w:rPr>
        <w:drawing>
          <wp:anchor distT="0" distB="0" distL="114300" distR="114300" simplePos="0" relativeHeight="251658240"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8CA98" w14:textId="77777777" w:rsidR="00303C81" w:rsidRDefault="00303C81">
      <w:r>
        <w:separator/>
      </w:r>
    </w:p>
  </w:endnote>
  <w:endnote w:type="continuationSeparator" w:id="0">
    <w:p w14:paraId="490C01C9" w14:textId="77777777" w:rsidR="00303C81" w:rsidRDefault="00303C81">
      <w:r>
        <w:continuationSeparator/>
      </w:r>
    </w:p>
  </w:endnote>
  <w:endnote w:type="continuationNotice" w:id="1">
    <w:p w14:paraId="4F313CB3" w14:textId="77777777" w:rsidR="00303C81" w:rsidRDefault="00303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E9636C" w:rsidRDefault="004D2963" w:rsidP="00925DDE">
                          <w:pPr>
                            <w:rPr>
                              <w:rFonts w:cs="Arial"/>
                              <w:color w:val="808080"/>
                              <w:sz w:val="14"/>
                              <w:lang w:val="en-US"/>
                            </w:rPr>
                          </w:pPr>
                          <w:r w:rsidRPr="00E9636C">
                            <w:rPr>
                              <w:rFonts w:cs="Arial"/>
                              <w:color w:val="808080"/>
                              <w:sz w:val="14"/>
                              <w:lang w:val="en-US"/>
                            </w:rPr>
                            <w:t>Presse &amp; Media Relations</w:t>
                          </w:r>
                        </w:p>
                        <w:p w14:paraId="122DE366" w14:textId="01CB571E" w:rsidR="004D2963" w:rsidRPr="00E9636C" w:rsidRDefault="00AA0584" w:rsidP="00925DDE">
                          <w:pPr>
                            <w:rPr>
                              <w:rFonts w:cs="Arial"/>
                              <w:color w:val="808080"/>
                              <w:sz w:val="14"/>
                              <w:lang w:val="en-US"/>
                            </w:rPr>
                          </w:pPr>
                          <w:r w:rsidRPr="00E9636C">
                            <w:rPr>
                              <w:rFonts w:cs="Arial"/>
                              <w:color w:val="808080"/>
                              <w:sz w:val="14"/>
                              <w:lang w:val="en-US"/>
                            </w:rPr>
                            <w:t>Carolin Bringewatt</w:t>
                          </w:r>
                        </w:p>
                        <w:p w14:paraId="0579890A" w14:textId="175BDEC4" w:rsidR="004D2963" w:rsidRPr="00E9636C" w:rsidRDefault="004D2963" w:rsidP="00925DDE">
                          <w:pPr>
                            <w:rPr>
                              <w:rFonts w:cs="Arial"/>
                              <w:color w:val="808080"/>
                              <w:sz w:val="14"/>
                              <w:lang w:val="en-US"/>
                            </w:rPr>
                          </w:pPr>
                          <w:r w:rsidRPr="00E9636C">
                            <w:rPr>
                              <w:rFonts w:cs="Arial"/>
                              <w:color w:val="808080"/>
                              <w:sz w:val="14"/>
                              <w:lang w:val="en-US"/>
                            </w:rPr>
                            <w:t xml:space="preserve">Telefon: +49 (0) 571 / 3 87 80 - </w:t>
                          </w:r>
                          <w:r w:rsidR="00926D67" w:rsidRPr="00E9636C">
                            <w:rPr>
                              <w:rFonts w:cs="Arial"/>
                              <w:color w:val="808080"/>
                              <w:sz w:val="14"/>
                              <w:lang w:val="en-US"/>
                            </w:rPr>
                            <w:t>621</w:t>
                          </w:r>
                        </w:p>
                        <w:p w14:paraId="47E46146" w14:textId="0260307F" w:rsidR="004D2963" w:rsidRPr="00E9636C" w:rsidRDefault="004D2963" w:rsidP="00925DDE">
                          <w:pPr>
                            <w:rPr>
                              <w:rFonts w:cs="Arial"/>
                              <w:color w:val="808080"/>
                              <w:sz w:val="14"/>
                              <w:lang w:val="en-US"/>
                            </w:rPr>
                          </w:pPr>
                          <w:r w:rsidRPr="00E9636C">
                            <w:rPr>
                              <w:rFonts w:cs="Arial"/>
                              <w:color w:val="808080"/>
                              <w:sz w:val="14"/>
                              <w:lang w:val="en-US"/>
                            </w:rPr>
                            <w:t xml:space="preserve">E-Mail: </w:t>
                          </w:r>
                          <w:r w:rsidR="00AA0584" w:rsidRPr="00E9636C">
                            <w:rPr>
                              <w:rFonts w:cs="Arial"/>
                              <w:color w:val="808080"/>
                              <w:sz w:val="14"/>
                              <w:lang w:val="en-US"/>
                            </w:rPr>
                            <w:t>carolin</w:t>
                          </w:r>
                          <w:r w:rsidR="00926D67" w:rsidRPr="00E9636C">
                            <w:rPr>
                              <w:rFonts w:cs="Arial"/>
                              <w:color w:val="808080"/>
                              <w:sz w:val="14"/>
                              <w:lang w:val="en-US"/>
                            </w:rPr>
                            <w:t>.br</w:t>
                          </w:r>
                          <w:r w:rsidR="00AA0584" w:rsidRPr="00E9636C">
                            <w:rPr>
                              <w:rFonts w:cs="Arial"/>
                              <w:color w:val="808080"/>
                              <w:sz w:val="14"/>
                              <w:lang w:val="en-US"/>
                            </w:rPr>
                            <w:t>ingewatt</w:t>
                          </w:r>
                          <w:r w:rsidRPr="00E9636C">
                            <w:rPr>
                              <w:rFonts w:cs="Arial"/>
                              <w:color w:val="808080"/>
                              <w:sz w:val="14"/>
                              <w:lang w:val="en-US"/>
                            </w:rPr>
                            <w:t>@triflex.de</w:t>
                          </w:r>
                        </w:p>
                        <w:p w14:paraId="1F74A774" w14:textId="77777777" w:rsidR="004D2963" w:rsidRPr="00E9636C" w:rsidRDefault="004D2963" w:rsidP="00925DDE">
                          <w:pPr>
                            <w:rPr>
                              <w:rFonts w:cs="Arial"/>
                              <w:color w:val="808080"/>
                              <w:sz w:val="14"/>
                              <w:lang w:val="en-US"/>
                            </w:rPr>
                          </w:pPr>
                        </w:p>
                        <w:p w14:paraId="5948CBA1" w14:textId="77777777" w:rsidR="004D2963" w:rsidRPr="00E9636C" w:rsidRDefault="004D2963" w:rsidP="00044054">
                          <w:pPr>
                            <w:rPr>
                              <w:rFonts w:cs="Arial"/>
                              <w:color w:val="808080"/>
                              <w:sz w:val="14"/>
                              <w:lang w:val="en-US"/>
                            </w:rPr>
                          </w:pPr>
                          <w:r w:rsidRPr="00E9636C">
                            <w:rPr>
                              <w:rFonts w:cs="Arial"/>
                              <w:color w:val="808080"/>
                              <w:sz w:val="14"/>
                              <w:lang w:val="en-US"/>
                            </w:rPr>
                            <w:t>Redaktion:</w:t>
                          </w:r>
                        </w:p>
                        <w:p w14:paraId="58B8CC0F" w14:textId="77777777" w:rsidR="004D2963" w:rsidRPr="00E9636C" w:rsidRDefault="004D2963" w:rsidP="00044054">
                          <w:pPr>
                            <w:rPr>
                              <w:rFonts w:cs="Arial"/>
                              <w:color w:val="808080"/>
                              <w:sz w:val="14"/>
                              <w:lang w:val="en-US"/>
                            </w:rPr>
                          </w:pPr>
                          <w:r w:rsidRPr="00E9636C">
                            <w:rPr>
                              <w:rFonts w:cs="Arial"/>
                              <w:color w:val="808080"/>
                              <w:sz w:val="14"/>
                              <w:lang w:val="en-US"/>
                            </w:rPr>
                            <w:t>presigno GmbH</w:t>
                          </w:r>
                        </w:p>
                        <w:p w14:paraId="44793CDB" w14:textId="0FBC0D57" w:rsidR="004D2963" w:rsidRPr="00E9636C" w:rsidRDefault="00952248" w:rsidP="00044054">
                          <w:pPr>
                            <w:rPr>
                              <w:rFonts w:cs="Arial"/>
                              <w:color w:val="808080"/>
                              <w:sz w:val="14"/>
                              <w:lang w:val="en-US"/>
                            </w:rPr>
                          </w:pPr>
                          <w:r w:rsidRPr="00E9636C">
                            <w:rPr>
                              <w:rFonts w:cs="Arial"/>
                              <w:color w:val="808080"/>
                              <w:sz w:val="14"/>
                              <w:lang w:val="en-US"/>
                            </w:rPr>
                            <w:t xml:space="preserve">Content Marketing </w:t>
                          </w:r>
                          <w:r w:rsidR="00A847AD" w:rsidRPr="00E9636C">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E9636C" w:rsidRDefault="004D2963" w:rsidP="00925DDE">
                    <w:pPr>
                      <w:rPr>
                        <w:rFonts w:cs="Arial"/>
                        <w:color w:val="808080"/>
                        <w:sz w:val="14"/>
                        <w:lang w:val="en-US"/>
                      </w:rPr>
                    </w:pPr>
                    <w:r w:rsidRPr="00E9636C">
                      <w:rPr>
                        <w:rFonts w:cs="Arial"/>
                        <w:color w:val="808080"/>
                        <w:sz w:val="14"/>
                        <w:lang w:val="en-US"/>
                      </w:rPr>
                      <w:t>Presse &amp; Media Relations</w:t>
                    </w:r>
                  </w:p>
                  <w:p w14:paraId="122DE366" w14:textId="01CB571E" w:rsidR="004D2963" w:rsidRPr="00E9636C" w:rsidRDefault="00AA0584" w:rsidP="00925DDE">
                    <w:pPr>
                      <w:rPr>
                        <w:rFonts w:cs="Arial"/>
                        <w:color w:val="808080"/>
                        <w:sz w:val="14"/>
                        <w:lang w:val="en-US"/>
                      </w:rPr>
                    </w:pPr>
                    <w:r w:rsidRPr="00E9636C">
                      <w:rPr>
                        <w:rFonts w:cs="Arial"/>
                        <w:color w:val="808080"/>
                        <w:sz w:val="14"/>
                        <w:lang w:val="en-US"/>
                      </w:rPr>
                      <w:t>Carolin Bringewatt</w:t>
                    </w:r>
                  </w:p>
                  <w:p w14:paraId="0579890A" w14:textId="175BDEC4" w:rsidR="004D2963" w:rsidRPr="00E9636C" w:rsidRDefault="004D2963" w:rsidP="00925DDE">
                    <w:pPr>
                      <w:rPr>
                        <w:rFonts w:cs="Arial"/>
                        <w:color w:val="808080"/>
                        <w:sz w:val="14"/>
                        <w:lang w:val="en-US"/>
                      </w:rPr>
                    </w:pPr>
                    <w:proofErr w:type="spellStart"/>
                    <w:r w:rsidRPr="00E9636C">
                      <w:rPr>
                        <w:rFonts w:cs="Arial"/>
                        <w:color w:val="808080"/>
                        <w:sz w:val="14"/>
                        <w:lang w:val="en-US"/>
                      </w:rPr>
                      <w:t>Telefon</w:t>
                    </w:r>
                    <w:proofErr w:type="spellEnd"/>
                    <w:r w:rsidRPr="00E9636C">
                      <w:rPr>
                        <w:rFonts w:cs="Arial"/>
                        <w:color w:val="808080"/>
                        <w:sz w:val="14"/>
                        <w:lang w:val="en-US"/>
                      </w:rPr>
                      <w:t xml:space="preserve">: +49 (0) 571 / 3 87 80 - </w:t>
                    </w:r>
                    <w:r w:rsidR="00926D67" w:rsidRPr="00E9636C">
                      <w:rPr>
                        <w:rFonts w:cs="Arial"/>
                        <w:color w:val="808080"/>
                        <w:sz w:val="14"/>
                        <w:lang w:val="en-US"/>
                      </w:rPr>
                      <w:t>621</w:t>
                    </w:r>
                  </w:p>
                  <w:p w14:paraId="47E46146" w14:textId="0260307F" w:rsidR="004D2963" w:rsidRPr="00E9636C" w:rsidRDefault="004D2963" w:rsidP="00925DDE">
                    <w:pPr>
                      <w:rPr>
                        <w:rFonts w:cs="Arial"/>
                        <w:color w:val="808080"/>
                        <w:sz w:val="14"/>
                        <w:lang w:val="en-US"/>
                      </w:rPr>
                    </w:pPr>
                    <w:r w:rsidRPr="00E9636C">
                      <w:rPr>
                        <w:rFonts w:cs="Arial"/>
                        <w:color w:val="808080"/>
                        <w:sz w:val="14"/>
                        <w:lang w:val="en-US"/>
                      </w:rPr>
                      <w:t xml:space="preserve">E-Mail: </w:t>
                    </w:r>
                    <w:r w:rsidR="00AA0584" w:rsidRPr="00E9636C">
                      <w:rPr>
                        <w:rFonts w:cs="Arial"/>
                        <w:color w:val="808080"/>
                        <w:sz w:val="14"/>
                        <w:lang w:val="en-US"/>
                      </w:rPr>
                      <w:t>carolin</w:t>
                    </w:r>
                    <w:r w:rsidR="00926D67" w:rsidRPr="00E9636C">
                      <w:rPr>
                        <w:rFonts w:cs="Arial"/>
                        <w:color w:val="808080"/>
                        <w:sz w:val="14"/>
                        <w:lang w:val="en-US"/>
                      </w:rPr>
                      <w:t>.br</w:t>
                    </w:r>
                    <w:r w:rsidR="00AA0584" w:rsidRPr="00E9636C">
                      <w:rPr>
                        <w:rFonts w:cs="Arial"/>
                        <w:color w:val="808080"/>
                        <w:sz w:val="14"/>
                        <w:lang w:val="en-US"/>
                      </w:rPr>
                      <w:t>ingewatt</w:t>
                    </w:r>
                    <w:r w:rsidRPr="00E9636C">
                      <w:rPr>
                        <w:rFonts w:cs="Arial"/>
                        <w:color w:val="808080"/>
                        <w:sz w:val="14"/>
                        <w:lang w:val="en-US"/>
                      </w:rPr>
                      <w:t>@triflex.de</w:t>
                    </w:r>
                  </w:p>
                  <w:p w14:paraId="1F74A774" w14:textId="77777777" w:rsidR="004D2963" w:rsidRPr="00E9636C" w:rsidRDefault="004D2963" w:rsidP="00925DDE">
                    <w:pPr>
                      <w:rPr>
                        <w:rFonts w:cs="Arial"/>
                        <w:color w:val="808080"/>
                        <w:sz w:val="14"/>
                        <w:lang w:val="en-US"/>
                      </w:rPr>
                    </w:pPr>
                  </w:p>
                  <w:p w14:paraId="5948CBA1" w14:textId="77777777" w:rsidR="004D2963" w:rsidRPr="00E9636C" w:rsidRDefault="004D2963" w:rsidP="00044054">
                    <w:pPr>
                      <w:rPr>
                        <w:rFonts w:cs="Arial"/>
                        <w:color w:val="808080"/>
                        <w:sz w:val="14"/>
                        <w:lang w:val="en-US"/>
                      </w:rPr>
                    </w:pPr>
                    <w:r w:rsidRPr="00E9636C">
                      <w:rPr>
                        <w:rFonts w:cs="Arial"/>
                        <w:color w:val="808080"/>
                        <w:sz w:val="14"/>
                        <w:lang w:val="en-US"/>
                      </w:rPr>
                      <w:t>Redaktion:</w:t>
                    </w:r>
                  </w:p>
                  <w:p w14:paraId="58B8CC0F" w14:textId="77777777" w:rsidR="004D2963" w:rsidRPr="00E9636C" w:rsidRDefault="004D2963" w:rsidP="00044054">
                    <w:pPr>
                      <w:rPr>
                        <w:rFonts w:cs="Arial"/>
                        <w:color w:val="808080"/>
                        <w:sz w:val="14"/>
                        <w:lang w:val="en-US"/>
                      </w:rPr>
                    </w:pPr>
                    <w:proofErr w:type="spellStart"/>
                    <w:r w:rsidRPr="00E9636C">
                      <w:rPr>
                        <w:rFonts w:cs="Arial"/>
                        <w:color w:val="808080"/>
                        <w:sz w:val="14"/>
                        <w:lang w:val="en-US"/>
                      </w:rPr>
                      <w:t>presigno</w:t>
                    </w:r>
                    <w:proofErr w:type="spellEnd"/>
                    <w:r w:rsidRPr="00E9636C">
                      <w:rPr>
                        <w:rFonts w:cs="Arial"/>
                        <w:color w:val="808080"/>
                        <w:sz w:val="14"/>
                        <w:lang w:val="en-US"/>
                      </w:rPr>
                      <w:t xml:space="preserve"> GmbH</w:t>
                    </w:r>
                  </w:p>
                  <w:p w14:paraId="44793CDB" w14:textId="0FBC0D57" w:rsidR="004D2963" w:rsidRPr="00E9636C" w:rsidRDefault="00952248" w:rsidP="00044054">
                    <w:pPr>
                      <w:rPr>
                        <w:rFonts w:cs="Arial"/>
                        <w:color w:val="808080"/>
                        <w:sz w:val="14"/>
                        <w:lang w:val="en-US"/>
                      </w:rPr>
                    </w:pPr>
                    <w:r w:rsidRPr="00E9636C">
                      <w:rPr>
                        <w:rFonts w:cs="Arial"/>
                        <w:color w:val="808080"/>
                        <w:sz w:val="14"/>
                        <w:lang w:val="en-US"/>
                      </w:rPr>
                      <w:t xml:space="preserve">Content Marketing </w:t>
                    </w:r>
                    <w:r w:rsidR="00A847AD" w:rsidRPr="00E9636C">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63C38" w14:textId="77777777" w:rsidR="00303C81" w:rsidRDefault="00303C81">
      <w:r>
        <w:separator/>
      </w:r>
    </w:p>
  </w:footnote>
  <w:footnote w:type="continuationSeparator" w:id="0">
    <w:p w14:paraId="7BCABF00" w14:textId="77777777" w:rsidR="00303C81" w:rsidRDefault="00303C81">
      <w:r>
        <w:continuationSeparator/>
      </w:r>
    </w:p>
  </w:footnote>
  <w:footnote w:type="continuationNotice" w:id="1">
    <w:p w14:paraId="402B8630" w14:textId="77777777" w:rsidR="00303C81" w:rsidRDefault="00303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091F"/>
    <w:rsid w:val="00002AD6"/>
    <w:rsid w:val="0000419B"/>
    <w:rsid w:val="000046A6"/>
    <w:rsid w:val="00007815"/>
    <w:rsid w:val="00010B87"/>
    <w:rsid w:val="00011658"/>
    <w:rsid w:val="0001249C"/>
    <w:rsid w:val="000137B7"/>
    <w:rsid w:val="0001405A"/>
    <w:rsid w:val="00015547"/>
    <w:rsid w:val="00015CA2"/>
    <w:rsid w:val="00020445"/>
    <w:rsid w:val="000208CA"/>
    <w:rsid w:val="00021EDD"/>
    <w:rsid w:val="00021F1B"/>
    <w:rsid w:val="0002260B"/>
    <w:rsid w:val="000247C1"/>
    <w:rsid w:val="00024B4C"/>
    <w:rsid w:val="000256AB"/>
    <w:rsid w:val="00025B80"/>
    <w:rsid w:val="0002741B"/>
    <w:rsid w:val="00027800"/>
    <w:rsid w:val="00027D91"/>
    <w:rsid w:val="00027E26"/>
    <w:rsid w:val="000310A6"/>
    <w:rsid w:val="000334AC"/>
    <w:rsid w:val="00033AC0"/>
    <w:rsid w:val="000341B2"/>
    <w:rsid w:val="0003424B"/>
    <w:rsid w:val="00035F19"/>
    <w:rsid w:val="00036173"/>
    <w:rsid w:val="00036BD5"/>
    <w:rsid w:val="00037759"/>
    <w:rsid w:val="000424D6"/>
    <w:rsid w:val="00044054"/>
    <w:rsid w:val="00047300"/>
    <w:rsid w:val="00050C9F"/>
    <w:rsid w:val="00050CA5"/>
    <w:rsid w:val="0005286D"/>
    <w:rsid w:val="0005392D"/>
    <w:rsid w:val="00053FDB"/>
    <w:rsid w:val="000560FB"/>
    <w:rsid w:val="000567A9"/>
    <w:rsid w:val="00056974"/>
    <w:rsid w:val="00060BC6"/>
    <w:rsid w:val="00061FF9"/>
    <w:rsid w:val="00063B18"/>
    <w:rsid w:val="0006400D"/>
    <w:rsid w:val="0006432B"/>
    <w:rsid w:val="000705F1"/>
    <w:rsid w:val="000713F3"/>
    <w:rsid w:val="00071619"/>
    <w:rsid w:val="00072F7F"/>
    <w:rsid w:val="00073AA9"/>
    <w:rsid w:val="00073E65"/>
    <w:rsid w:val="00074777"/>
    <w:rsid w:val="000750CB"/>
    <w:rsid w:val="00076157"/>
    <w:rsid w:val="0007650B"/>
    <w:rsid w:val="00077189"/>
    <w:rsid w:val="00077970"/>
    <w:rsid w:val="00081A7C"/>
    <w:rsid w:val="00081DEB"/>
    <w:rsid w:val="00082032"/>
    <w:rsid w:val="0008266D"/>
    <w:rsid w:val="00085706"/>
    <w:rsid w:val="000858CE"/>
    <w:rsid w:val="000859C6"/>
    <w:rsid w:val="00090C00"/>
    <w:rsid w:val="0009169C"/>
    <w:rsid w:val="000927D4"/>
    <w:rsid w:val="00092B7E"/>
    <w:rsid w:val="0009301E"/>
    <w:rsid w:val="00093669"/>
    <w:rsid w:val="00094CA1"/>
    <w:rsid w:val="000967FF"/>
    <w:rsid w:val="0009708C"/>
    <w:rsid w:val="000A08E4"/>
    <w:rsid w:val="000A4E22"/>
    <w:rsid w:val="000A6658"/>
    <w:rsid w:val="000A685F"/>
    <w:rsid w:val="000B0873"/>
    <w:rsid w:val="000B1846"/>
    <w:rsid w:val="000B2B79"/>
    <w:rsid w:val="000B3355"/>
    <w:rsid w:val="000B5027"/>
    <w:rsid w:val="000B54E4"/>
    <w:rsid w:val="000B5AF8"/>
    <w:rsid w:val="000B699A"/>
    <w:rsid w:val="000C18DF"/>
    <w:rsid w:val="000C1CFC"/>
    <w:rsid w:val="000C2AF2"/>
    <w:rsid w:val="000C4466"/>
    <w:rsid w:val="000C4D07"/>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0F3871"/>
    <w:rsid w:val="000F65D4"/>
    <w:rsid w:val="001002B2"/>
    <w:rsid w:val="00101307"/>
    <w:rsid w:val="001021B2"/>
    <w:rsid w:val="00102E2B"/>
    <w:rsid w:val="00102E7A"/>
    <w:rsid w:val="001039C2"/>
    <w:rsid w:val="001045FE"/>
    <w:rsid w:val="00104D93"/>
    <w:rsid w:val="00107E1C"/>
    <w:rsid w:val="00111195"/>
    <w:rsid w:val="00111B6D"/>
    <w:rsid w:val="00112C1F"/>
    <w:rsid w:val="00116889"/>
    <w:rsid w:val="001178F9"/>
    <w:rsid w:val="0012043D"/>
    <w:rsid w:val="00121A3A"/>
    <w:rsid w:val="00121A5F"/>
    <w:rsid w:val="00121AC0"/>
    <w:rsid w:val="00123436"/>
    <w:rsid w:val="001254C0"/>
    <w:rsid w:val="001265A2"/>
    <w:rsid w:val="00127CF7"/>
    <w:rsid w:val="0013025B"/>
    <w:rsid w:val="001306C9"/>
    <w:rsid w:val="0013080D"/>
    <w:rsid w:val="00130A23"/>
    <w:rsid w:val="001319C7"/>
    <w:rsid w:val="001324D3"/>
    <w:rsid w:val="001338FC"/>
    <w:rsid w:val="00133D7A"/>
    <w:rsid w:val="00133FD6"/>
    <w:rsid w:val="001347E8"/>
    <w:rsid w:val="0013639D"/>
    <w:rsid w:val="00136BEF"/>
    <w:rsid w:val="00136FA8"/>
    <w:rsid w:val="00137B9F"/>
    <w:rsid w:val="00141D1D"/>
    <w:rsid w:val="00142E36"/>
    <w:rsid w:val="0014302B"/>
    <w:rsid w:val="001435DE"/>
    <w:rsid w:val="001439AF"/>
    <w:rsid w:val="00144FA8"/>
    <w:rsid w:val="00145CFF"/>
    <w:rsid w:val="00145FC4"/>
    <w:rsid w:val="00146914"/>
    <w:rsid w:val="0014798E"/>
    <w:rsid w:val="00147C23"/>
    <w:rsid w:val="001504B0"/>
    <w:rsid w:val="00150F28"/>
    <w:rsid w:val="001543F2"/>
    <w:rsid w:val="00154E2A"/>
    <w:rsid w:val="00160F8A"/>
    <w:rsid w:val="00161AC7"/>
    <w:rsid w:val="00163096"/>
    <w:rsid w:val="00165B2E"/>
    <w:rsid w:val="001702B2"/>
    <w:rsid w:val="00170B29"/>
    <w:rsid w:val="0017103F"/>
    <w:rsid w:val="00172B9D"/>
    <w:rsid w:val="00175342"/>
    <w:rsid w:val="00175A9D"/>
    <w:rsid w:val="001766FF"/>
    <w:rsid w:val="00181C48"/>
    <w:rsid w:val="0018395D"/>
    <w:rsid w:val="00183E7B"/>
    <w:rsid w:val="00184A7B"/>
    <w:rsid w:val="001850B0"/>
    <w:rsid w:val="00185BB8"/>
    <w:rsid w:val="00186DB3"/>
    <w:rsid w:val="0019091F"/>
    <w:rsid w:val="001909C2"/>
    <w:rsid w:val="00191BC2"/>
    <w:rsid w:val="001928CF"/>
    <w:rsid w:val="00193FC1"/>
    <w:rsid w:val="00194189"/>
    <w:rsid w:val="00194453"/>
    <w:rsid w:val="0019510D"/>
    <w:rsid w:val="00197D1A"/>
    <w:rsid w:val="001A1073"/>
    <w:rsid w:val="001A3860"/>
    <w:rsid w:val="001A579D"/>
    <w:rsid w:val="001B063B"/>
    <w:rsid w:val="001B0A29"/>
    <w:rsid w:val="001B3BA2"/>
    <w:rsid w:val="001B4F61"/>
    <w:rsid w:val="001B6257"/>
    <w:rsid w:val="001C0648"/>
    <w:rsid w:val="001C08BB"/>
    <w:rsid w:val="001C0DA1"/>
    <w:rsid w:val="001C1FA1"/>
    <w:rsid w:val="001C28FC"/>
    <w:rsid w:val="001C332A"/>
    <w:rsid w:val="001C3A07"/>
    <w:rsid w:val="001C3B68"/>
    <w:rsid w:val="001C45C3"/>
    <w:rsid w:val="001C6DB1"/>
    <w:rsid w:val="001C7A7B"/>
    <w:rsid w:val="001D00D1"/>
    <w:rsid w:val="001D0CC3"/>
    <w:rsid w:val="001D1247"/>
    <w:rsid w:val="001D1480"/>
    <w:rsid w:val="001D1D1A"/>
    <w:rsid w:val="001D1FE3"/>
    <w:rsid w:val="001D3BCC"/>
    <w:rsid w:val="001D40C2"/>
    <w:rsid w:val="001D4BB6"/>
    <w:rsid w:val="001D6AB4"/>
    <w:rsid w:val="001D6F74"/>
    <w:rsid w:val="001E5242"/>
    <w:rsid w:val="001E6338"/>
    <w:rsid w:val="001F1C55"/>
    <w:rsid w:val="001F3027"/>
    <w:rsid w:val="001F48F8"/>
    <w:rsid w:val="001F4D8A"/>
    <w:rsid w:val="001F65BE"/>
    <w:rsid w:val="0020035A"/>
    <w:rsid w:val="00200CA1"/>
    <w:rsid w:val="00202343"/>
    <w:rsid w:val="0020379A"/>
    <w:rsid w:val="0020410B"/>
    <w:rsid w:val="00205052"/>
    <w:rsid w:val="00205AA2"/>
    <w:rsid w:val="00206C0A"/>
    <w:rsid w:val="00211BA8"/>
    <w:rsid w:val="0021265E"/>
    <w:rsid w:val="00215962"/>
    <w:rsid w:val="00215EF4"/>
    <w:rsid w:val="00217F77"/>
    <w:rsid w:val="00224A2B"/>
    <w:rsid w:val="0022650B"/>
    <w:rsid w:val="00226571"/>
    <w:rsid w:val="002273E8"/>
    <w:rsid w:val="00231359"/>
    <w:rsid w:val="00231CD3"/>
    <w:rsid w:val="0023310C"/>
    <w:rsid w:val="00234145"/>
    <w:rsid w:val="002348B2"/>
    <w:rsid w:val="00234BFB"/>
    <w:rsid w:val="002356D2"/>
    <w:rsid w:val="0023583A"/>
    <w:rsid w:val="002365F9"/>
    <w:rsid w:val="00240BE2"/>
    <w:rsid w:val="00240EFF"/>
    <w:rsid w:val="002416AB"/>
    <w:rsid w:val="002433B2"/>
    <w:rsid w:val="00245E5A"/>
    <w:rsid w:val="0024772A"/>
    <w:rsid w:val="00252A18"/>
    <w:rsid w:val="00255309"/>
    <w:rsid w:val="00261B40"/>
    <w:rsid w:val="002620AE"/>
    <w:rsid w:val="00266A49"/>
    <w:rsid w:val="00272113"/>
    <w:rsid w:val="002722D8"/>
    <w:rsid w:val="00274568"/>
    <w:rsid w:val="00274EA2"/>
    <w:rsid w:val="00277F2E"/>
    <w:rsid w:val="002842D4"/>
    <w:rsid w:val="00284BAB"/>
    <w:rsid w:val="00287C27"/>
    <w:rsid w:val="0029288A"/>
    <w:rsid w:val="00292C46"/>
    <w:rsid w:val="0029430E"/>
    <w:rsid w:val="002946CD"/>
    <w:rsid w:val="002955A4"/>
    <w:rsid w:val="00295972"/>
    <w:rsid w:val="002963FB"/>
    <w:rsid w:val="00296832"/>
    <w:rsid w:val="002A1131"/>
    <w:rsid w:val="002A299E"/>
    <w:rsid w:val="002A2C66"/>
    <w:rsid w:val="002A34BC"/>
    <w:rsid w:val="002A57F5"/>
    <w:rsid w:val="002A6AE2"/>
    <w:rsid w:val="002A7631"/>
    <w:rsid w:val="002B056E"/>
    <w:rsid w:val="002B34C5"/>
    <w:rsid w:val="002B5766"/>
    <w:rsid w:val="002B67F3"/>
    <w:rsid w:val="002B7506"/>
    <w:rsid w:val="002C12C7"/>
    <w:rsid w:val="002C1BD3"/>
    <w:rsid w:val="002C2166"/>
    <w:rsid w:val="002C284E"/>
    <w:rsid w:val="002C35C4"/>
    <w:rsid w:val="002C661A"/>
    <w:rsid w:val="002C73AB"/>
    <w:rsid w:val="002C7D45"/>
    <w:rsid w:val="002D3E38"/>
    <w:rsid w:val="002D5D08"/>
    <w:rsid w:val="002D6BAC"/>
    <w:rsid w:val="002D7000"/>
    <w:rsid w:val="002D741D"/>
    <w:rsid w:val="002E0D6E"/>
    <w:rsid w:val="002E0F81"/>
    <w:rsid w:val="002E3BAE"/>
    <w:rsid w:val="002E3D78"/>
    <w:rsid w:val="002E62BA"/>
    <w:rsid w:val="002E6D7C"/>
    <w:rsid w:val="002E799B"/>
    <w:rsid w:val="002F23A5"/>
    <w:rsid w:val="002F656B"/>
    <w:rsid w:val="00301FAE"/>
    <w:rsid w:val="00302747"/>
    <w:rsid w:val="00303C81"/>
    <w:rsid w:val="00303F04"/>
    <w:rsid w:val="0030636C"/>
    <w:rsid w:val="00306775"/>
    <w:rsid w:val="00310194"/>
    <w:rsid w:val="00310BB3"/>
    <w:rsid w:val="0031207C"/>
    <w:rsid w:val="00312516"/>
    <w:rsid w:val="0031374D"/>
    <w:rsid w:val="00313CF6"/>
    <w:rsid w:val="0031401F"/>
    <w:rsid w:val="00314342"/>
    <w:rsid w:val="00314767"/>
    <w:rsid w:val="00314A77"/>
    <w:rsid w:val="003176B9"/>
    <w:rsid w:val="00322DF8"/>
    <w:rsid w:val="00326546"/>
    <w:rsid w:val="00326B14"/>
    <w:rsid w:val="003276A5"/>
    <w:rsid w:val="003278BA"/>
    <w:rsid w:val="00327EF7"/>
    <w:rsid w:val="00327FC3"/>
    <w:rsid w:val="00330944"/>
    <w:rsid w:val="003319FE"/>
    <w:rsid w:val="00333361"/>
    <w:rsid w:val="003337E0"/>
    <w:rsid w:val="00336C00"/>
    <w:rsid w:val="00337246"/>
    <w:rsid w:val="00337C0D"/>
    <w:rsid w:val="00340BA0"/>
    <w:rsid w:val="00340E36"/>
    <w:rsid w:val="00342060"/>
    <w:rsid w:val="0034242A"/>
    <w:rsid w:val="00343939"/>
    <w:rsid w:val="00343B9E"/>
    <w:rsid w:val="00343E97"/>
    <w:rsid w:val="00344074"/>
    <w:rsid w:val="00344E6C"/>
    <w:rsid w:val="00346852"/>
    <w:rsid w:val="0035050A"/>
    <w:rsid w:val="0035073B"/>
    <w:rsid w:val="00350F43"/>
    <w:rsid w:val="00353A65"/>
    <w:rsid w:val="0035463F"/>
    <w:rsid w:val="003571C0"/>
    <w:rsid w:val="0036020D"/>
    <w:rsid w:val="00360F29"/>
    <w:rsid w:val="00361170"/>
    <w:rsid w:val="0036167A"/>
    <w:rsid w:val="00364113"/>
    <w:rsid w:val="003648B5"/>
    <w:rsid w:val="00365B42"/>
    <w:rsid w:val="003660D0"/>
    <w:rsid w:val="00370053"/>
    <w:rsid w:val="00371591"/>
    <w:rsid w:val="0037362E"/>
    <w:rsid w:val="00373AB0"/>
    <w:rsid w:val="003744EE"/>
    <w:rsid w:val="0037455E"/>
    <w:rsid w:val="00374EAC"/>
    <w:rsid w:val="0038067D"/>
    <w:rsid w:val="003812A7"/>
    <w:rsid w:val="0038516E"/>
    <w:rsid w:val="003853FE"/>
    <w:rsid w:val="00385A73"/>
    <w:rsid w:val="0038722F"/>
    <w:rsid w:val="00392BEE"/>
    <w:rsid w:val="00392CC6"/>
    <w:rsid w:val="003938F0"/>
    <w:rsid w:val="0039466B"/>
    <w:rsid w:val="0039608B"/>
    <w:rsid w:val="00397D8F"/>
    <w:rsid w:val="003A1A03"/>
    <w:rsid w:val="003A1B6A"/>
    <w:rsid w:val="003A1BEA"/>
    <w:rsid w:val="003A2313"/>
    <w:rsid w:val="003A47E4"/>
    <w:rsid w:val="003A52B4"/>
    <w:rsid w:val="003A6611"/>
    <w:rsid w:val="003A696E"/>
    <w:rsid w:val="003A735D"/>
    <w:rsid w:val="003B1257"/>
    <w:rsid w:val="003B4731"/>
    <w:rsid w:val="003B5487"/>
    <w:rsid w:val="003B65C8"/>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D5689"/>
    <w:rsid w:val="003D5FD8"/>
    <w:rsid w:val="003D722E"/>
    <w:rsid w:val="003E4EE0"/>
    <w:rsid w:val="003E5DDA"/>
    <w:rsid w:val="003E63EA"/>
    <w:rsid w:val="003E6C81"/>
    <w:rsid w:val="003E6DFF"/>
    <w:rsid w:val="003F0CE6"/>
    <w:rsid w:val="003F139A"/>
    <w:rsid w:val="003F2BA3"/>
    <w:rsid w:val="003F3C79"/>
    <w:rsid w:val="003F528F"/>
    <w:rsid w:val="003F56AD"/>
    <w:rsid w:val="003F7E1F"/>
    <w:rsid w:val="00401703"/>
    <w:rsid w:val="00403FDE"/>
    <w:rsid w:val="00404597"/>
    <w:rsid w:val="0040591A"/>
    <w:rsid w:val="00407381"/>
    <w:rsid w:val="004107E4"/>
    <w:rsid w:val="00410A48"/>
    <w:rsid w:val="00410B44"/>
    <w:rsid w:val="00410B5E"/>
    <w:rsid w:val="00412755"/>
    <w:rsid w:val="00412F50"/>
    <w:rsid w:val="004137D2"/>
    <w:rsid w:val="004164A5"/>
    <w:rsid w:val="004218F7"/>
    <w:rsid w:val="004223F9"/>
    <w:rsid w:val="00422605"/>
    <w:rsid w:val="00422CFE"/>
    <w:rsid w:val="00422D2B"/>
    <w:rsid w:val="00422FDD"/>
    <w:rsid w:val="00425D4A"/>
    <w:rsid w:val="0042611D"/>
    <w:rsid w:val="00426A0C"/>
    <w:rsid w:val="00426A91"/>
    <w:rsid w:val="00426C0A"/>
    <w:rsid w:val="004302CA"/>
    <w:rsid w:val="004315DD"/>
    <w:rsid w:val="00432DC5"/>
    <w:rsid w:val="00435AD9"/>
    <w:rsid w:val="00435BD0"/>
    <w:rsid w:val="00435E9E"/>
    <w:rsid w:val="0043716D"/>
    <w:rsid w:val="00440556"/>
    <w:rsid w:val="004405F2"/>
    <w:rsid w:val="004410F1"/>
    <w:rsid w:val="00444265"/>
    <w:rsid w:val="00444FCF"/>
    <w:rsid w:val="0044683D"/>
    <w:rsid w:val="0045126C"/>
    <w:rsid w:val="00451464"/>
    <w:rsid w:val="00453FC8"/>
    <w:rsid w:val="00454769"/>
    <w:rsid w:val="004547C3"/>
    <w:rsid w:val="00455B67"/>
    <w:rsid w:val="00457108"/>
    <w:rsid w:val="00457511"/>
    <w:rsid w:val="004578F4"/>
    <w:rsid w:val="00462F77"/>
    <w:rsid w:val="0046481E"/>
    <w:rsid w:val="004670E4"/>
    <w:rsid w:val="00467B5C"/>
    <w:rsid w:val="00472BE2"/>
    <w:rsid w:val="00472CA0"/>
    <w:rsid w:val="004732A6"/>
    <w:rsid w:val="00473C08"/>
    <w:rsid w:val="004748CF"/>
    <w:rsid w:val="00477132"/>
    <w:rsid w:val="00477D09"/>
    <w:rsid w:val="00480202"/>
    <w:rsid w:val="00482152"/>
    <w:rsid w:val="0048290B"/>
    <w:rsid w:val="00482AF6"/>
    <w:rsid w:val="0048426D"/>
    <w:rsid w:val="00485FD2"/>
    <w:rsid w:val="00486CC5"/>
    <w:rsid w:val="0048759D"/>
    <w:rsid w:val="00487A56"/>
    <w:rsid w:val="00490012"/>
    <w:rsid w:val="00493352"/>
    <w:rsid w:val="0049383B"/>
    <w:rsid w:val="004939CC"/>
    <w:rsid w:val="00494ADA"/>
    <w:rsid w:val="00495ABC"/>
    <w:rsid w:val="0049725D"/>
    <w:rsid w:val="00497FC4"/>
    <w:rsid w:val="004A46A4"/>
    <w:rsid w:val="004A4F6F"/>
    <w:rsid w:val="004A6241"/>
    <w:rsid w:val="004A69A0"/>
    <w:rsid w:val="004A6B93"/>
    <w:rsid w:val="004A7757"/>
    <w:rsid w:val="004A7B26"/>
    <w:rsid w:val="004B1515"/>
    <w:rsid w:val="004B15C0"/>
    <w:rsid w:val="004B209E"/>
    <w:rsid w:val="004B66E0"/>
    <w:rsid w:val="004B6D04"/>
    <w:rsid w:val="004C0359"/>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5FB7"/>
    <w:rsid w:val="004E22F4"/>
    <w:rsid w:val="004E4622"/>
    <w:rsid w:val="004E462A"/>
    <w:rsid w:val="004E5A06"/>
    <w:rsid w:val="004E6887"/>
    <w:rsid w:val="004E773F"/>
    <w:rsid w:val="004F1DDC"/>
    <w:rsid w:val="004F2DE8"/>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53D5"/>
    <w:rsid w:val="005155D0"/>
    <w:rsid w:val="00515953"/>
    <w:rsid w:val="00516532"/>
    <w:rsid w:val="0052127B"/>
    <w:rsid w:val="00523878"/>
    <w:rsid w:val="00524495"/>
    <w:rsid w:val="00525898"/>
    <w:rsid w:val="00525C06"/>
    <w:rsid w:val="00527613"/>
    <w:rsid w:val="00527C61"/>
    <w:rsid w:val="00532BC1"/>
    <w:rsid w:val="00532D50"/>
    <w:rsid w:val="005332C7"/>
    <w:rsid w:val="00533915"/>
    <w:rsid w:val="0053411B"/>
    <w:rsid w:val="00534738"/>
    <w:rsid w:val="00534FFD"/>
    <w:rsid w:val="00535193"/>
    <w:rsid w:val="00535B5C"/>
    <w:rsid w:val="0053610E"/>
    <w:rsid w:val="00545E9F"/>
    <w:rsid w:val="0054639B"/>
    <w:rsid w:val="005506C3"/>
    <w:rsid w:val="00552C87"/>
    <w:rsid w:val="00553155"/>
    <w:rsid w:val="00553775"/>
    <w:rsid w:val="00553D7A"/>
    <w:rsid w:val="0055448D"/>
    <w:rsid w:val="00554687"/>
    <w:rsid w:val="005547B8"/>
    <w:rsid w:val="005556E6"/>
    <w:rsid w:val="005559E8"/>
    <w:rsid w:val="00560A58"/>
    <w:rsid w:val="00561B7D"/>
    <w:rsid w:val="00562332"/>
    <w:rsid w:val="0056286E"/>
    <w:rsid w:val="0056307A"/>
    <w:rsid w:val="0056362C"/>
    <w:rsid w:val="00563A7C"/>
    <w:rsid w:val="005644F5"/>
    <w:rsid w:val="005659D7"/>
    <w:rsid w:val="00565A8E"/>
    <w:rsid w:val="00567ACE"/>
    <w:rsid w:val="00567B06"/>
    <w:rsid w:val="005708EA"/>
    <w:rsid w:val="00571AB2"/>
    <w:rsid w:val="00572DAD"/>
    <w:rsid w:val="00573F8C"/>
    <w:rsid w:val="005776C0"/>
    <w:rsid w:val="00580A35"/>
    <w:rsid w:val="00581833"/>
    <w:rsid w:val="00581CEE"/>
    <w:rsid w:val="00581F88"/>
    <w:rsid w:val="00582F63"/>
    <w:rsid w:val="005846C0"/>
    <w:rsid w:val="00584BFD"/>
    <w:rsid w:val="00587852"/>
    <w:rsid w:val="00587AE0"/>
    <w:rsid w:val="0059134C"/>
    <w:rsid w:val="00592388"/>
    <w:rsid w:val="0059498F"/>
    <w:rsid w:val="005955ED"/>
    <w:rsid w:val="00596768"/>
    <w:rsid w:val="00596D26"/>
    <w:rsid w:val="00596D59"/>
    <w:rsid w:val="00596FAC"/>
    <w:rsid w:val="005A2EF7"/>
    <w:rsid w:val="005A3BDF"/>
    <w:rsid w:val="005A46FA"/>
    <w:rsid w:val="005A4886"/>
    <w:rsid w:val="005A5C24"/>
    <w:rsid w:val="005B007D"/>
    <w:rsid w:val="005B1BF7"/>
    <w:rsid w:val="005B1CB4"/>
    <w:rsid w:val="005B1D27"/>
    <w:rsid w:val="005B3157"/>
    <w:rsid w:val="005B45D4"/>
    <w:rsid w:val="005B4803"/>
    <w:rsid w:val="005B5280"/>
    <w:rsid w:val="005B61A7"/>
    <w:rsid w:val="005B6666"/>
    <w:rsid w:val="005C06B4"/>
    <w:rsid w:val="005C6650"/>
    <w:rsid w:val="005D0593"/>
    <w:rsid w:val="005D1DC5"/>
    <w:rsid w:val="005D4223"/>
    <w:rsid w:val="005D6BDB"/>
    <w:rsid w:val="005E08F3"/>
    <w:rsid w:val="005E090D"/>
    <w:rsid w:val="005E0B5C"/>
    <w:rsid w:val="005E0F66"/>
    <w:rsid w:val="005E25E4"/>
    <w:rsid w:val="005E2ECD"/>
    <w:rsid w:val="005E3BFA"/>
    <w:rsid w:val="005E4799"/>
    <w:rsid w:val="005E4FAD"/>
    <w:rsid w:val="005E5E11"/>
    <w:rsid w:val="005E6AB8"/>
    <w:rsid w:val="005F004C"/>
    <w:rsid w:val="005F077A"/>
    <w:rsid w:val="005F3087"/>
    <w:rsid w:val="005F390F"/>
    <w:rsid w:val="005F39A1"/>
    <w:rsid w:val="005F4296"/>
    <w:rsid w:val="005F4761"/>
    <w:rsid w:val="005F491B"/>
    <w:rsid w:val="005F6D96"/>
    <w:rsid w:val="005F734F"/>
    <w:rsid w:val="005F7842"/>
    <w:rsid w:val="00600CD8"/>
    <w:rsid w:val="00600F70"/>
    <w:rsid w:val="00602892"/>
    <w:rsid w:val="00604804"/>
    <w:rsid w:val="00606AEF"/>
    <w:rsid w:val="00610268"/>
    <w:rsid w:val="006118F1"/>
    <w:rsid w:val="00611B6E"/>
    <w:rsid w:val="006124BF"/>
    <w:rsid w:val="00612FE8"/>
    <w:rsid w:val="0061353E"/>
    <w:rsid w:val="00613E5C"/>
    <w:rsid w:val="00614AC7"/>
    <w:rsid w:val="0061709E"/>
    <w:rsid w:val="00621518"/>
    <w:rsid w:val="00621653"/>
    <w:rsid w:val="0062185F"/>
    <w:rsid w:val="006263D3"/>
    <w:rsid w:val="00627450"/>
    <w:rsid w:val="00630A55"/>
    <w:rsid w:val="006317E5"/>
    <w:rsid w:val="006324EC"/>
    <w:rsid w:val="00632991"/>
    <w:rsid w:val="0063489C"/>
    <w:rsid w:val="00637076"/>
    <w:rsid w:val="006407AB"/>
    <w:rsid w:val="0064095C"/>
    <w:rsid w:val="00640FF9"/>
    <w:rsid w:val="0064111D"/>
    <w:rsid w:val="00641190"/>
    <w:rsid w:val="00641B16"/>
    <w:rsid w:val="00641E09"/>
    <w:rsid w:val="00642978"/>
    <w:rsid w:val="00642F09"/>
    <w:rsid w:val="00642FBC"/>
    <w:rsid w:val="006430ED"/>
    <w:rsid w:val="00643B83"/>
    <w:rsid w:val="006443CC"/>
    <w:rsid w:val="00646AC3"/>
    <w:rsid w:val="00647438"/>
    <w:rsid w:val="006510B3"/>
    <w:rsid w:val="00651133"/>
    <w:rsid w:val="00651A52"/>
    <w:rsid w:val="00652F1C"/>
    <w:rsid w:val="00653C32"/>
    <w:rsid w:val="00654E29"/>
    <w:rsid w:val="00655399"/>
    <w:rsid w:val="00656C54"/>
    <w:rsid w:val="00656F08"/>
    <w:rsid w:val="006612DE"/>
    <w:rsid w:val="00662020"/>
    <w:rsid w:val="00666690"/>
    <w:rsid w:val="00666B02"/>
    <w:rsid w:val="00671238"/>
    <w:rsid w:val="006726C7"/>
    <w:rsid w:val="00674BAE"/>
    <w:rsid w:val="0067648E"/>
    <w:rsid w:val="00676A64"/>
    <w:rsid w:val="006811FD"/>
    <w:rsid w:val="00681363"/>
    <w:rsid w:val="00681C6F"/>
    <w:rsid w:val="006833D7"/>
    <w:rsid w:val="00683D56"/>
    <w:rsid w:val="00683F0B"/>
    <w:rsid w:val="00686722"/>
    <w:rsid w:val="00686F16"/>
    <w:rsid w:val="006874BF"/>
    <w:rsid w:val="00690C57"/>
    <w:rsid w:val="00692ECF"/>
    <w:rsid w:val="00693718"/>
    <w:rsid w:val="0069480F"/>
    <w:rsid w:val="0069647B"/>
    <w:rsid w:val="006971F3"/>
    <w:rsid w:val="00697616"/>
    <w:rsid w:val="006A1580"/>
    <w:rsid w:val="006A1736"/>
    <w:rsid w:val="006A1ADD"/>
    <w:rsid w:val="006A50DC"/>
    <w:rsid w:val="006A5FC7"/>
    <w:rsid w:val="006B0F54"/>
    <w:rsid w:val="006B19C2"/>
    <w:rsid w:val="006B19E8"/>
    <w:rsid w:val="006B2209"/>
    <w:rsid w:val="006B3660"/>
    <w:rsid w:val="006B66A1"/>
    <w:rsid w:val="006B6E1A"/>
    <w:rsid w:val="006B7910"/>
    <w:rsid w:val="006C0EA8"/>
    <w:rsid w:val="006C21B5"/>
    <w:rsid w:val="006C2AA8"/>
    <w:rsid w:val="006C4875"/>
    <w:rsid w:val="006C5773"/>
    <w:rsid w:val="006C66BE"/>
    <w:rsid w:val="006C66F5"/>
    <w:rsid w:val="006C7547"/>
    <w:rsid w:val="006D0B22"/>
    <w:rsid w:val="006D1D45"/>
    <w:rsid w:val="006D28FC"/>
    <w:rsid w:val="006D526E"/>
    <w:rsid w:val="006D5524"/>
    <w:rsid w:val="006E0E57"/>
    <w:rsid w:val="006E1DAA"/>
    <w:rsid w:val="006E266F"/>
    <w:rsid w:val="006E29C2"/>
    <w:rsid w:val="006E4073"/>
    <w:rsid w:val="006E6549"/>
    <w:rsid w:val="006E7DF7"/>
    <w:rsid w:val="006E7FE3"/>
    <w:rsid w:val="006F098B"/>
    <w:rsid w:val="006F0B12"/>
    <w:rsid w:val="006F0EF6"/>
    <w:rsid w:val="006F2209"/>
    <w:rsid w:val="006F41AF"/>
    <w:rsid w:val="006F6410"/>
    <w:rsid w:val="006F7F54"/>
    <w:rsid w:val="00700BA0"/>
    <w:rsid w:val="00700CBE"/>
    <w:rsid w:val="007021F5"/>
    <w:rsid w:val="007034D5"/>
    <w:rsid w:val="007041AB"/>
    <w:rsid w:val="00704308"/>
    <w:rsid w:val="0070430B"/>
    <w:rsid w:val="007049DA"/>
    <w:rsid w:val="00705122"/>
    <w:rsid w:val="00705983"/>
    <w:rsid w:val="0071022C"/>
    <w:rsid w:val="00712ED5"/>
    <w:rsid w:val="00713C16"/>
    <w:rsid w:val="0071406A"/>
    <w:rsid w:val="007152AE"/>
    <w:rsid w:val="00717A1A"/>
    <w:rsid w:val="007224D9"/>
    <w:rsid w:val="007245E1"/>
    <w:rsid w:val="00724827"/>
    <w:rsid w:val="007272AE"/>
    <w:rsid w:val="0072767A"/>
    <w:rsid w:val="007307AE"/>
    <w:rsid w:val="00731AD4"/>
    <w:rsid w:val="00731BE8"/>
    <w:rsid w:val="00734257"/>
    <w:rsid w:val="00735900"/>
    <w:rsid w:val="00735975"/>
    <w:rsid w:val="00736117"/>
    <w:rsid w:val="00736391"/>
    <w:rsid w:val="00741F68"/>
    <w:rsid w:val="00741FD7"/>
    <w:rsid w:val="007433FC"/>
    <w:rsid w:val="00743735"/>
    <w:rsid w:val="00745285"/>
    <w:rsid w:val="00746842"/>
    <w:rsid w:val="00746BF6"/>
    <w:rsid w:val="00747133"/>
    <w:rsid w:val="00747CFB"/>
    <w:rsid w:val="00752F04"/>
    <w:rsid w:val="00753D6C"/>
    <w:rsid w:val="0075468E"/>
    <w:rsid w:val="00755288"/>
    <w:rsid w:val="0075730D"/>
    <w:rsid w:val="00761E9B"/>
    <w:rsid w:val="00762D0F"/>
    <w:rsid w:val="00763C04"/>
    <w:rsid w:val="00764DDE"/>
    <w:rsid w:val="00765233"/>
    <w:rsid w:val="0076649D"/>
    <w:rsid w:val="007669C9"/>
    <w:rsid w:val="00767570"/>
    <w:rsid w:val="00767B94"/>
    <w:rsid w:val="00772B7B"/>
    <w:rsid w:val="00774220"/>
    <w:rsid w:val="00775A07"/>
    <w:rsid w:val="0077626D"/>
    <w:rsid w:val="0077723C"/>
    <w:rsid w:val="007779B7"/>
    <w:rsid w:val="007803BE"/>
    <w:rsid w:val="00780CBC"/>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3F1"/>
    <w:rsid w:val="007A401F"/>
    <w:rsid w:val="007A497A"/>
    <w:rsid w:val="007A5BF5"/>
    <w:rsid w:val="007A71E0"/>
    <w:rsid w:val="007B0014"/>
    <w:rsid w:val="007B2049"/>
    <w:rsid w:val="007C0774"/>
    <w:rsid w:val="007C29E9"/>
    <w:rsid w:val="007C3528"/>
    <w:rsid w:val="007C4100"/>
    <w:rsid w:val="007C6860"/>
    <w:rsid w:val="007C6D91"/>
    <w:rsid w:val="007C7430"/>
    <w:rsid w:val="007D3427"/>
    <w:rsid w:val="007D34DE"/>
    <w:rsid w:val="007D36FD"/>
    <w:rsid w:val="007D3975"/>
    <w:rsid w:val="007D3E25"/>
    <w:rsid w:val="007D4166"/>
    <w:rsid w:val="007D6489"/>
    <w:rsid w:val="007D7296"/>
    <w:rsid w:val="007D7588"/>
    <w:rsid w:val="007E0150"/>
    <w:rsid w:val="007E01B2"/>
    <w:rsid w:val="007E0544"/>
    <w:rsid w:val="007E065F"/>
    <w:rsid w:val="007E07D0"/>
    <w:rsid w:val="007E0AC4"/>
    <w:rsid w:val="007E0C00"/>
    <w:rsid w:val="007E2D25"/>
    <w:rsid w:val="007E59E1"/>
    <w:rsid w:val="007E5BC7"/>
    <w:rsid w:val="007E60CA"/>
    <w:rsid w:val="007F12E5"/>
    <w:rsid w:val="007F1AC2"/>
    <w:rsid w:val="007F46E3"/>
    <w:rsid w:val="007F4C6F"/>
    <w:rsid w:val="007F5EB5"/>
    <w:rsid w:val="007F6818"/>
    <w:rsid w:val="00800174"/>
    <w:rsid w:val="00800B52"/>
    <w:rsid w:val="00800BF4"/>
    <w:rsid w:val="0080220B"/>
    <w:rsid w:val="008040C9"/>
    <w:rsid w:val="00804CFB"/>
    <w:rsid w:val="00807D61"/>
    <w:rsid w:val="00807DFE"/>
    <w:rsid w:val="0081091D"/>
    <w:rsid w:val="00810E8F"/>
    <w:rsid w:val="0081205A"/>
    <w:rsid w:val="00815ED2"/>
    <w:rsid w:val="00816682"/>
    <w:rsid w:val="00816952"/>
    <w:rsid w:val="008170E1"/>
    <w:rsid w:val="00817437"/>
    <w:rsid w:val="008201E5"/>
    <w:rsid w:val="008235EF"/>
    <w:rsid w:val="0082414F"/>
    <w:rsid w:val="00824F8E"/>
    <w:rsid w:val="00826386"/>
    <w:rsid w:val="008268A0"/>
    <w:rsid w:val="008312C3"/>
    <w:rsid w:val="00831CA1"/>
    <w:rsid w:val="00833E5C"/>
    <w:rsid w:val="00835DEE"/>
    <w:rsid w:val="0083626E"/>
    <w:rsid w:val="00836EAB"/>
    <w:rsid w:val="008378C6"/>
    <w:rsid w:val="00837C39"/>
    <w:rsid w:val="00838A47"/>
    <w:rsid w:val="0084025E"/>
    <w:rsid w:val="00840356"/>
    <w:rsid w:val="008432F3"/>
    <w:rsid w:val="00846194"/>
    <w:rsid w:val="00846723"/>
    <w:rsid w:val="00846BDB"/>
    <w:rsid w:val="00846DB2"/>
    <w:rsid w:val="00846DC0"/>
    <w:rsid w:val="008524FB"/>
    <w:rsid w:val="008572FB"/>
    <w:rsid w:val="008573F7"/>
    <w:rsid w:val="00857E65"/>
    <w:rsid w:val="008603B0"/>
    <w:rsid w:val="00861D0A"/>
    <w:rsid w:val="008631B5"/>
    <w:rsid w:val="008647AD"/>
    <w:rsid w:val="0086794B"/>
    <w:rsid w:val="00867F3E"/>
    <w:rsid w:val="00871A13"/>
    <w:rsid w:val="00871B86"/>
    <w:rsid w:val="008723AB"/>
    <w:rsid w:val="0087300B"/>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28E"/>
    <w:rsid w:val="008A393B"/>
    <w:rsid w:val="008A5518"/>
    <w:rsid w:val="008A63B3"/>
    <w:rsid w:val="008A697E"/>
    <w:rsid w:val="008B04CE"/>
    <w:rsid w:val="008B09F6"/>
    <w:rsid w:val="008B23B3"/>
    <w:rsid w:val="008B2EAB"/>
    <w:rsid w:val="008B57DD"/>
    <w:rsid w:val="008B5D89"/>
    <w:rsid w:val="008B6FE2"/>
    <w:rsid w:val="008B75AE"/>
    <w:rsid w:val="008B7B4B"/>
    <w:rsid w:val="008C10B9"/>
    <w:rsid w:val="008C1746"/>
    <w:rsid w:val="008C28B3"/>
    <w:rsid w:val="008C2B14"/>
    <w:rsid w:val="008C2E67"/>
    <w:rsid w:val="008C2EB4"/>
    <w:rsid w:val="008C3F02"/>
    <w:rsid w:val="008C46EC"/>
    <w:rsid w:val="008C5412"/>
    <w:rsid w:val="008C6A3C"/>
    <w:rsid w:val="008C7F5B"/>
    <w:rsid w:val="008D21BD"/>
    <w:rsid w:val="008D2CBF"/>
    <w:rsid w:val="008D71C9"/>
    <w:rsid w:val="008D7543"/>
    <w:rsid w:val="008E2451"/>
    <w:rsid w:val="008E4148"/>
    <w:rsid w:val="008E4B61"/>
    <w:rsid w:val="008E5685"/>
    <w:rsid w:val="008F08B7"/>
    <w:rsid w:val="008F36F1"/>
    <w:rsid w:val="008F3BEB"/>
    <w:rsid w:val="008F52C4"/>
    <w:rsid w:val="008F5EED"/>
    <w:rsid w:val="008F695E"/>
    <w:rsid w:val="008F7122"/>
    <w:rsid w:val="008F7DF1"/>
    <w:rsid w:val="0090108C"/>
    <w:rsid w:val="00901586"/>
    <w:rsid w:val="00901D48"/>
    <w:rsid w:val="009021EB"/>
    <w:rsid w:val="00902C8B"/>
    <w:rsid w:val="00903AB0"/>
    <w:rsid w:val="00904838"/>
    <w:rsid w:val="0091209E"/>
    <w:rsid w:val="009126FA"/>
    <w:rsid w:val="00913110"/>
    <w:rsid w:val="00913A7F"/>
    <w:rsid w:val="0091578A"/>
    <w:rsid w:val="0091578C"/>
    <w:rsid w:val="00915EF7"/>
    <w:rsid w:val="0091656D"/>
    <w:rsid w:val="0091746B"/>
    <w:rsid w:val="009231B8"/>
    <w:rsid w:val="00924F67"/>
    <w:rsid w:val="00925DDE"/>
    <w:rsid w:val="009268B5"/>
    <w:rsid w:val="009269FB"/>
    <w:rsid w:val="00926D67"/>
    <w:rsid w:val="00927641"/>
    <w:rsid w:val="00927E04"/>
    <w:rsid w:val="00933E54"/>
    <w:rsid w:val="0093487B"/>
    <w:rsid w:val="00934D86"/>
    <w:rsid w:val="009351A3"/>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2263"/>
    <w:rsid w:val="009561F1"/>
    <w:rsid w:val="009570C7"/>
    <w:rsid w:val="00957EF8"/>
    <w:rsid w:val="00957F56"/>
    <w:rsid w:val="009609B8"/>
    <w:rsid w:val="0096152F"/>
    <w:rsid w:val="00961D5A"/>
    <w:rsid w:val="009660C0"/>
    <w:rsid w:val="00966260"/>
    <w:rsid w:val="009664B7"/>
    <w:rsid w:val="00966A93"/>
    <w:rsid w:val="00970449"/>
    <w:rsid w:val="00970B7C"/>
    <w:rsid w:val="009711F7"/>
    <w:rsid w:val="009719BA"/>
    <w:rsid w:val="00972F1B"/>
    <w:rsid w:val="00973A23"/>
    <w:rsid w:val="0097540A"/>
    <w:rsid w:val="009774E8"/>
    <w:rsid w:val="00980D52"/>
    <w:rsid w:val="00980E7D"/>
    <w:rsid w:val="00982313"/>
    <w:rsid w:val="0098397C"/>
    <w:rsid w:val="009854D6"/>
    <w:rsid w:val="00986120"/>
    <w:rsid w:val="00986A81"/>
    <w:rsid w:val="00986DC4"/>
    <w:rsid w:val="009946D1"/>
    <w:rsid w:val="00994736"/>
    <w:rsid w:val="00994AE3"/>
    <w:rsid w:val="0099529B"/>
    <w:rsid w:val="00995D63"/>
    <w:rsid w:val="0099653C"/>
    <w:rsid w:val="00996AF5"/>
    <w:rsid w:val="00997227"/>
    <w:rsid w:val="009A027D"/>
    <w:rsid w:val="009A058D"/>
    <w:rsid w:val="009A0EFB"/>
    <w:rsid w:val="009A119D"/>
    <w:rsid w:val="009A18C5"/>
    <w:rsid w:val="009A274B"/>
    <w:rsid w:val="009A2E4D"/>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7668"/>
    <w:rsid w:val="009B7723"/>
    <w:rsid w:val="009C02A7"/>
    <w:rsid w:val="009C1CB7"/>
    <w:rsid w:val="009C4305"/>
    <w:rsid w:val="009C50D7"/>
    <w:rsid w:val="009C7E5C"/>
    <w:rsid w:val="009D022D"/>
    <w:rsid w:val="009D0DA3"/>
    <w:rsid w:val="009D47DD"/>
    <w:rsid w:val="009D5F17"/>
    <w:rsid w:val="009D6FD2"/>
    <w:rsid w:val="009D7028"/>
    <w:rsid w:val="009D7ACA"/>
    <w:rsid w:val="009D7ECE"/>
    <w:rsid w:val="009E0153"/>
    <w:rsid w:val="009E0E8C"/>
    <w:rsid w:val="009E17C0"/>
    <w:rsid w:val="009E2E72"/>
    <w:rsid w:val="009E4284"/>
    <w:rsid w:val="009E51C0"/>
    <w:rsid w:val="009E52D6"/>
    <w:rsid w:val="009E556B"/>
    <w:rsid w:val="009E76FA"/>
    <w:rsid w:val="009F15DC"/>
    <w:rsid w:val="009F20A4"/>
    <w:rsid w:val="009F4B1C"/>
    <w:rsid w:val="009F4DE4"/>
    <w:rsid w:val="00A0156C"/>
    <w:rsid w:val="00A030B6"/>
    <w:rsid w:val="00A03E83"/>
    <w:rsid w:val="00A058D9"/>
    <w:rsid w:val="00A076A3"/>
    <w:rsid w:val="00A12775"/>
    <w:rsid w:val="00A1526E"/>
    <w:rsid w:val="00A15779"/>
    <w:rsid w:val="00A206EA"/>
    <w:rsid w:val="00A21922"/>
    <w:rsid w:val="00A22DCA"/>
    <w:rsid w:val="00A22F74"/>
    <w:rsid w:val="00A23619"/>
    <w:rsid w:val="00A24D60"/>
    <w:rsid w:val="00A24E28"/>
    <w:rsid w:val="00A26A3C"/>
    <w:rsid w:val="00A27AC3"/>
    <w:rsid w:val="00A27AEF"/>
    <w:rsid w:val="00A27C83"/>
    <w:rsid w:val="00A31C34"/>
    <w:rsid w:val="00A341F5"/>
    <w:rsid w:val="00A34330"/>
    <w:rsid w:val="00A34662"/>
    <w:rsid w:val="00A3570A"/>
    <w:rsid w:val="00A37659"/>
    <w:rsid w:val="00A376DB"/>
    <w:rsid w:val="00A41731"/>
    <w:rsid w:val="00A4431F"/>
    <w:rsid w:val="00A4653A"/>
    <w:rsid w:val="00A4741B"/>
    <w:rsid w:val="00A475E6"/>
    <w:rsid w:val="00A47A43"/>
    <w:rsid w:val="00A51A55"/>
    <w:rsid w:val="00A51D95"/>
    <w:rsid w:val="00A52597"/>
    <w:rsid w:val="00A55660"/>
    <w:rsid w:val="00A557FD"/>
    <w:rsid w:val="00A56404"/>
    <w:rsid w:val="00A5686B"/>
    <w:rsid w:val="00A61283"/>
    <w:rsid w:val="00A700B9"/>
    <w:rsid w:val="00A70FF4"/>
    <w:rsid w:val="00A720C1"/>
    <w:rsid w:val="00A7294C"/>
    <w:rsid w:val="00A72BD5"/>
    <w:rsid w:val="00A7337E"/>
    <w:rsid w:val="00A74589"/>
    <w:rsid w:val="00A76848"/>
    <w:rsid w:val="00A76EC5"/>
    <w:rsid w:val="00A77F0D"/>
    <w:rsid w:val="00A809D0"/>
    <w:rsid w:val="00A83CD7"/>
    <w:rsid w:val="00A847AD"/>
    <w:rsid w:val="00A87B78"/>
    <w:rsid w:val="00A92A1A"/>
    <w:rsid w:val="00A9388B"/>
    <w:rsid w:val="00A9684F"/>
    <w:rsid w:val="00A97447"/>
    <w:rsid w:val="00A97902"/>
    <w:rsid w:val="00A97C9E"/>
    <w:rsid w:val="00A97E9C"/>
    <w:rsid w:val="00AA0584"/>
    <w:rsid w:val="00AA132B"/>
    <w:rsid w:val="00AA1B2B"/>
    <w:rsid w:val="00AA1DC8"/>
    <w:rsid w:val="00AA24E7"/>
    <w:rsid w:val="00AA6039"/>
    <w:rsid w:val="00AA64C5"/>
    <w:rsid w:val="00AB3D23"/>
    <w:rsid w:val="00AB47DE"/>
    <w:rsid w:val="00AB64E6"/>
    <w:rsid w:val="00AB680D"/>
    <w:rsid w:val="00AB7798"/>
    <w:rsid w:val="00AB7E35"/>
    <w:rsid w:val="00AC0920"/>
    <w:rsid w:val="00AC0E94"/>
    <w:rsid w:val="00AC15E9"/>
    <w:rsid w:val="00AC1DE0"/>
    <w:rsid w:val="00AC2D6E"/>
    <w:rsid w:val="00AC3DD5"/>
    <w:rsid w:val="00AC3EE6"/>
    <w:rsid w:val="00AC5503"/>
    <w:rsid w:val="00AC6824"/>
    <w:rsid w:val="00AC7837"/>
    <w:rsid w:val="00AD0215"/>
    <w:rsid w:val="00AD1DF0"/>
    <w:rsid w:val="00AD2E7A"/>
    <w:rsid w:val="00AD3491"/>
    <w:rsid w:val="00AD5EE8"/>
    <w:rsid w:val="00AD757B"/>
    <w:rsid w:val="00AD7774"/>
    <w:rsid w:val="00AD7894"/>
    <w:rsid w:val="00AE1D8B"/>
    <w:rsid w:val="00AE2B08"/>
    <w:rsid w:val="00AE3063"/>
    <w:rsid w:val="00AE383B"/>
    <w:rsid w:val="00AE48B8"/>
    <w:rsid w:val="00AE4D58"/>
    <w:rsid w:val="00AE6D29"/>
    <w:rsid w:val="00AE747F"/>
    <w:rsid w:val="00AE74BA"/>
    <w:rsid w:val="00AE7F48"/>
    <w:rsid w:val="00AF2555"/>
    <w:rsid w:val="00AF2C82"/>
    <w:rsid w:val="00AF2E2F"/>
    <w:rsid w:val="00AF3740"/>
    <w:rsid w:val="00AF7B8B"/>
    <w:rsid w:val="00AF7E0B"/>
    <w:rsid w:val="00B0021D"/>
    <w:rsid w:val="00B012A7"/>
    <w:rsid w:val="00B02087"/>
    <w:rsid w:val="00B0228A"/>
    <w:rsid w:val="00B03028"/>
    <w:rsid w:val="00B0347C"/>
    <w:rsid w:val="00B052D8"/>
    <w:rsid w:val="00B05E04"/>
    <w:rsid w:val="00B06E39"/>
    <w:rsid w:val="00B103F4"/>
    <w:rsid w:val="00B10920"/>
    <w:rsid w:val="00B10DDB"/>
    <w:rsid w:val="00B1134A"/>
    <w:rsid w:val="00B1145A"/>
    <w:rsid w:val="00B1509F"/>
    <w:rsid w:val="00B15AC1"/>
    <w:rsid w:val="00B16701"/>
    <w:rsid w:val="00B20E8F"/>
    <w:rsid w:val="00B225B5"/>
    <w:rsid w:val="00B22D75"/>
    <w:rsid w:val="00B249C2"/>
    <w:rsid w:val="00B252E7"/>
    <w:rsid w:val="00B255B5"/>
    <w:rsid w:val="00B26301"/>
    <w:rsid w:val="00B26E24"/>
    <w:rsid w:val="00B26E97"/>
    <w:rsid w:val="00B271F0"/>
    <w:rsid w:val="00B27398"/>
    <w:rsid w:val="00B27429"/>
    <w:rsid w:val="00B30156"/>
    <w:rsid w:val="00B30736"/>
    <w:rsid w:val="00B3222D"/>
    <w:rsid w:val="00B340D3"/>
    <w:rsid w:val="00B37186"/>
    <w:rsid w:val="00B37229"/>
    <w:rsid w:val="00B40025"/>
    <w:rsid w:val="00B402A0"/>
    <w:rsid w:val="00B40FBB"/>
    <w:rsid w:val="00B40FEB"/>
    <w:rsid w:val="00B4173F"/>
    <w:rsid w:val="00B41A31"/>
    <w:rsid w:val="00B4293F"/>
    <w:rsid w:val="00B43EFA"/>
    <w:rsid w:val="00B44D9A"/>
    <w:rsid w:val="00B454BB"/>
    <w:rsid w:val="00B46DB8"/>
    <w:rsid w:val="00B473F6"/>
    <w:rsid w:val="00B47579"/>
    <w:rsid w:val="00B478FE"/>
    <w:rsid w:val="00B5070D"/>
    <w:rsid w:val="00B5335A"/>
    <w:rsid w:val="00B538E8"/>
    <w:rsid w:val="00B53D47"/>
    <w:rsid w:val="00B53EDA"/>
    <w:rsid w:val="00B55678"/>
    <w:rsid w:val="00B60102"/>
    <w:rsid w:val="00B614BB"/>
    <w:rsid w:val="00B6263B"/>
    <w:rsid w:val="00B645BA"/>
    <w:rsid w:val="00B656DC"/>
    <w:rsid w:val="00B65907"/>
    <w:rsid w:val="00B7009E"/>
    <w:rsid w:val="00B7097E"/>
    <w:rsid w:val="00B70CB3"/>
    <w:rsid w:val="00B724D3"/>
    <w:rsid w:val="00B74A5B"/>
    <w:rsid w:val="00B754CA"/>
    <w:rsid w:val="00B757B4"/>
    <w:rsid w:val="00B7582E"/>
    <w:rsid w:val="00B75978"/>
    <w:rsid w:val="00B75F7F"/>
    <w:rsid w:val="00B804FB"/>
    <w:rsid w:val="00B822D1"/>
    <w:rsid w:val="00B855D5"/>
    <w:rsid w:val="00B859FB"/>
    <w:rsid w:val="00B879B4"/>
    <w:rsid w:val="00B91C16"/>
    <w:rsid w:val="00B948E0"/>
    <w:rsid w:val="00B94F0A"/>
    <w:rsid w:val="00B95A94"/>
    <w:rsid w:val="00B95F69"/>
    <w:rsid w:val="00B9644C"/>
    <w:rsid w:val="00B96FEE"/>
    <w:rsid w:val="00B9726D"/>
    <w:rsid w:val="00B974D6"/>
    <w:rsid w:val="00BA0250"/>
    <w:rsid w:val="00BA07C4"/>
    <w:rsid w:val="00BA433A"/>
    <w:rsid w:val="00BA50FF"/>
    <w:rsid w:val="00BA7ED2"/>
    <w:rsid w:val="00BB2FA1"/>
    <w:rsid w:val="00BB3108"/>
    <w:rsid w:val="00BB514F"/>
    <w:rsid w:val="00BB6E5A"/>
    <w:rsid w:val="00BB7425"/>
    <w:rsid w:val="00BB7566"/>
    <w:rsid w:val="00BC118E"/>
    <w:rsid w:val="00BC4F09"/>
    <w:rsid w:val="00BC5125"/>
    <w:rsid w:val="00BC6B0E"/>
    <w:rsid w:val="00BD1329"/>
    <w:rsid w:val="00BD1533"/>
    <w:rsid w:val="00BD3AA0"/>
    <w:rsid w:val="00BD41BE"/>
    <w:rsid w:val="00BD6BDF"/>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4692"/>
    <w:rsid w:val="00BF6E99"/>
    <w:rsid w:val="00BF70B1"/>
    <w:rsid w:val="00BF76FA"/>
    <w:rsid w:val="00C01BC5"/>
    <w:rsid w:val="00C01FEC"/>
    <w:rsid w:val="00C0260F"/>
    <w:rsid w:val="00C05266"/>
    <w:rsid w:val="00C05485"/>
    <w:rsid w:val="00C07F08"/>
    <w:rsid w:val="00C105F7"/>
    <w:rsid w:val="00C11CEC"/>
    <w:rsid w:val="00C12A74"/>
    <w:rsid w:val="00C12B10"/>
    <w:rsid w:val="00C13408"/>
    <w:rsid w:val="00C137D4"/>
    <w:rsid w:val="00C13EC6"/>
    <w:rsid w:val="00C144A4"/>
    <w:rsid w:val="00C14FF1"/>
    <w:rsid w:val="00C1564B"/>
    <w:rsid w:val="00C17D42"/>
    <w:rsid w:val="00C2006A"/>
    <w:rsid w:val="00C211D2"/>
    <w:rsid w:val="00C225A3"/>
    <w:rsid w:val="00C25206"/>
    <w:rsid w:val="00C2628E"/>
    <w:rsid w:val="00C27A81"/>
    <w:rsid w:val="00C32829"/>
    <w:rsid w:val="00C36F09"/>
    <w:rsid w:val="00C40ACB"/>
    <w:rsid w:val="00C41019"/>
    <w:rsid w:val="00C41A9D"/>
    <w:rsid w:val="00C426CC"/>
    <w:rsid w:val="00C42C60"/>
    <w:rsid w:val="00C45166"/>
    <w:rsid w:val="00C50847"/>
    <w:rsid w:val="00C51703"/>
    <w:rsid w:val="00C51886"/>
    <w:rsid w:val="00C55F5D"/>
    <w:rsid w:val="00C60DCD"/>
    <w:rsid w:val="00C62A02"/>
    <w:rsid w:val="00C62B8C"/>
    <w:rsid w:val="00C649F1"/>
    <w:rsid w:val="00C66FF2"/>
    <w:rsid w:val="00C67448"/>
    <w:rsid w:val="00C7046D"/>
    <w:rsid w:val="00C70886"/>
    <w:rsid w:val="00C70E0C"/>
    <w:rsid w:val="00C7195D"/>
    <w:rsid w:val="00C7457E"/>
    <w:rsid w:val="00C75FED"/>
    <w:rsid w:val="00C77806"/>
    <w:rsid w:val="00C81513"/>
    <w:rsid w:val="00C81B32"/>
    <w:rsid w:val="00C83BB4"/>
    <w:rsid w:val="00C908E1"/>
    <w:rsid w:val="00C911EF"/>
    <w:rsid w:val="00C91383"/>
    <w:rsid w:val="00C915FC"/>
    <w:rsid w:val="00C91869"/>
    <w:rsid w:val="00C91A1C"/>
    <w:rsid w:val="00C92599"/>
    <w:rsid w:val="00C92E80"/>
    <w:rsid w:val="00C92F5B"/>
    <w:rsid w:val="00C9466B"/>
    <w:rsid w:val="00C9517A"/>
    <w:rsid w:val="00C964B8"/>
    <w:rsid w:val="00CA048A"/>
    <w:rsid w:val="00CA0D96"/>
    <w:rsid w:val="00CA3162"/>
    <w:rsid w:val="00CA3C67"/>
    <w:rsid w:val="00CA5D8A"/>
    <w:rsid w:val="00CA755A"/>
    <w:rsid w:val="00CA778D"/>
    <w:rsid w:val="00CB0DD0"/>
    <w:rsid w:val="00CB35A2"/>
    <w:rsid w:val="00CB3A5A"/>
    <w:rsid w:val="00CB3E6D"/>
    <w:rsid w:val="00CB4616"/>
    <w:rsid w:val="00CB79D6"/>
    <w:rsid w:val="00CC0013"/>
    <w:rsid w:val="00CC0599"/>
    <w:rsid w:val="00CC30CC"/>
    <w:rsid w:val="00CC3351"/>
    <w:rsid w:val="00CC3EE6"/>
    <w:rsid w:val="00CC4D88"/>
    <w:rsid w:val="00CC51FF"/>
    <w:rsid w:val="00CC5343"/>
    <w:rsid w:val="00CC6384"/>
    <w:rsid w:val="00CC6E74"/>
    <w:rsid w:val="00CC7090"/>
    <w:rsid w:val="00CC7A3A"/>
    <w:rsid w:val="00CD1B31"/>
    <w:rsid w:val="00CD2D0A"/>
    <w:rsid w:val="00CD3B78"/>
    <w:rsid w:val="00CD42C0"/>
    <w:rsid w:val="00CE0A6F"/>
    <w:rsid w:val="00CE2B66"/>
    <w:rsid w:val="00CE4D6C"/>
    <w:rsid w:val="00CE710B"/>
    <w:rsid w:val="00CE7401"/>
    <w:rsid w:val="00CE7B3E"/>
    <w:rsid w:val="00CF00F8"/>
    <w:rsid w:val="00CF1EE1"/>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21517"/>
    <w:rsid w:val="00D2260A"/>
    <w:rsid w:val="00D23479"/>
    <w:rsid w:val="00D237EB"/>
    <w:rsid w:val="00D23F93"/>
    <w:rsid w:val="00D241E1"/>
    <w:rsid w:val="00D27C98"/>
    <w:rsid w:val="00D30CAF"/>
    <w:rsid w:val="00D318D4"/>
    <w:rsid w:val="00D31CA1"/>
    <w:rsid w:val="00D32157"/>
    <w:rsid w:val="00D32295"/>
    <w:rsid w:val="00D32A3D"/>
    <w:rsid w:val="00D34D74"/>
    <w:rsid w:val="00D407B3"/>
    <w:rsid w:val="00D40AC5"/>
    <w:rsid w:val="00D41B43"/>
    <w:rsid w:val="00D41CFE"/>
    <w:rsid w:val="00D43C2E"/>
    <w:rsid w:val="00D44EF6"/>
    <w:rsid w:val="00D4746F"/>
    <w:rsid w:val="00D47988"/>
    <w:rsid w:val="00D50C77"/>
    <w:rsid w:val="00D514DC"/>
    <w:rsid w:val="00D5271A"/>
    <w:rsid w:val="00D561EC"/>
    <w:rsid w:val="00D569CA"/>
    <w:rsid w:val="00D604AC"/>
    <w:rsid w:val="00D6235A"/>
    <w:rsid w:val="00D627FD"/>
    <w:rsid w:val="00D63FA7"/>
    <w:rsid w:val="00D651D8"/>
    <w:rsid w:val="00D67405"/>
    <w:rsid w:val="00D67E7F"/>
    <w:rsid w:val="00D7303C"/>
    <w:rsid w:val="00D751CF"/>
    <w:rsid w:val="00D75384"/>
    <w:rsid w:val="00D7585C"/>
    <w:rsid w:val="00D768BF"/>
    <w:rsid w:val="00D77484"/>
    <w:rsid w:val="00D82A84"/>
    <w:rsid w:val="00D833D3"/>
    <w:rsid w:val="00D84944"/>
    <w:rsid w:val="00D860E6"/>
    <w:rsid w:val="00D86209"/>
    <w:rsid w:val="00D8627F"/>
    <w:rsid w:val="00D90E8E"/>
    <w:rsid w:val="00D9144C"/>
    <w:rsid w:val="00D91712"/>
    <w:rsid w:val="00D940DB"/>
    <w:rsid w:val="00D95B6E"/>
    <w:rsid w:val="00D95FD7"/>
    <w:rsid w:val="00D9737B"/>
    <w:rsid w:val="00DA1022"/>
    <w:rsid w:val="00DA1253"/>
    <w:rsid w:val="00DA15BB"/>
    <w:rsid w:val="00DA1C5E"/>
    <w:rsid w:val="00DA2368"/>
    <w:rsid w:val="00DA2E2A"/>
    <w:rsid w:val="00DA4332"/>
    <w:rsid w:val="00DA5FD2"/>
    <w:rsid w:val="00DA7756"/>
    <w:rsid w:val="00DA79F1"/>
    <w:rsid w:val="00DA7DF4"/>
    <w:rsid w:val="00DB0E2D"/>
    <w:rsid w:val="00DB20CE"/>
    <w:rsid w:val="00DB2A1F"/>
    <w:rsid w:val="00DB3023"/>
    <w:rsid w:val="00DB3E0D"/>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277"/>
    <w:rsid w:val="00DD3854"/>
    <w:rsid w:val="00DD4563"/>
    <w:rsid w:val="00DD5212"/>
    <w:rsid w:val="00DD713D"/>
    <w:rsid w:val="00DD74F3"/>
    <w:rsid w:val="00DD7934"/>
    <w:rsid w:val="00DE0876"/>
    <w:rsid w:val="00DE1346"/>
    <w:rsid w:val="00DE1E7F"/>
    <w:rsid w:val="00DE2708"/>
    <w:rsid w:val="00DE393D"/>
    <w:rsid w:val="00DE4A5A"/>
    <w:rsid w:val="00DE6F02"/>
    <w:rsid w:val="00DF186F"/>
    <w:rsid w:val="00DF472B"/>
    <w:rsid w:val="00DF776F"/>
    <w:rsid w:val="00E00841"/>
    <w:rsid w:val="00E00901"/>
    <w:rsid w:val="00E016C2"/>
    <w:rsid w:val="00E01A6B"/>
    <w:rsid w:val="00E02611"/>
    <w:rsid w:val="00E0459F"/>
    <w:rsid w:val="00E05D91"/>
    <w:rsid w:val="00E06449"/>
    <w:rsid w:val="00E066FB"/>
    <w:rsid w:val="00E100AA"/>
    <w:rsid w:val="00E10622"/>
    <w:rsid w:val="00E10A1E"/>
    <w:rsid w:val="00E10D3B"/>
    <w:rsid w:val="00E10EB3"/>
    <w:rsid w:val="00E1163E"/>
    <w:rsid w:val="00E12960"/>
    <w:rsid w:val="00E13AD8"/>
    <w:rsid w:val="00E147B5"/>
    <w:rsid w:val="00E14A38"/>
    <w:rsid w:val="00E158A6"/>
    <w:rsid w:val="00E1609E"/>
    <w:rsid w:val="00E16876"/>
    <w:rsid w:val="00E200D3"/>
    <w:rsid w:val="00E21E6C"/>
    <w:rsid w:val="00E222A6"/>
    <w:rsid w:val="00E2284E"/>
    <w:rsid w:val="00E22AF8"/>
    <w:rsid w:val="00E24344"/>
    <w:rsid w:val="00E2439E"/>
    <w:rsid w:val="00E25104"/>
    <w:rsid w:val="00E2634B"/>
    <w:rsid w:val="00E26B45"/>
    <w:rsid w:val="00E30236"/>
    <w:rsid w:val="00E340EC"/>
    <w:rsid w:val="00E36D49"/>
    <w:rsid w:val="00E3789C"/>
    <w:rsid w:val="00E4018C"/>
    <w:rsid w:val="00E41114"/>
    <w:rsid w:val="00E416DF"/>
    <w:rsid w:val="00E4180E"/>
    <w:rsid w:val="00E418A7"/>
    <w:rsid w:val="00E41B24"/>
    <w:rsid w:val="00E42D08"/>
    <w:rsid w:val="00E43BF8"/>
    <w:rsid w:val="00E441E4"/>
    <w:rsid w:val="00E44575"/>
    <w:rsid w:val="00E449B3"/>
    <w:rsid w:val="00E460C6"/>
    <w:rsid w:val="00E463F6"/>
    <w:rsid w:val="00E46809"/>
    <w:rsid w:val="00E47174"/>
    <w:rsid w:val="00E533FB"/>
    <w:rsid w:val="00E54453"/>
    <w:rsid w:val="00E54781"/>
    <w:rsid w:val="00E5744D"/>
    <w:rsid w:val="00E60B12"/>
    <w:rsid w:val="00E60B53"/>
    <w:rsid w:val="00E61BF9"/>
    <w:rsid w:val="00E638BC"/>
    <w:rsid w:val="00E63EEA"/>
    <w:rsid w:val="00E650B9"/>
    <w:rsid w:val="00E66004"/>
    <w:rsid w:val="00E702FA"/>
    <w:rsid w:val="00E70881"/>
    <w:rsid w:val="00E75650"/>
    <w:rsid w:val="00E76E80"/>
    <w:rsid w:val="00E77048"/>
    <w:rsid w:val="00E77A77"/>
    <w:rsid w:val="00E8113B"/>
    <w:rsid w:val="00E81450"/>
    <w:rsid w:val="00E838CE"/>
    <w:rsid w:val="00E84274"/>
    <w:rsid w:val="00E8595C"/>
    <w:rsid w:val="00E866E5"/>
    <w:rsid w:val="00E90A35"/>
    <w:rsid w:val="00E933A4"/>
    <w:rsid w:val="00E9540F"/>
    <w:rsid w:val="00E9561E"/>
    <w:rsid w:val="00E96278"/>
    <w:rsid w:val="00E9636C"/>
    <w:rsid w:val="00E9781D"/>
    <w:rsid w:val="00EA042F"/>
    <w:rsid w:val="00EA0A19"/>
    <w:rsid w:val="00EA0F32"/>
    <w:rsid w:val="00EA28DD"/>
    <w:rsid w:val="00EA28F8"/>
    <w:rsid w:val="00EA5787"/>
    <w:rsid w:val="00EA5990"/>
    <w:rsid w:val="00EB2D9B"/>
    <w:rsid w:val="00EB3FB9"/>
    <w:rsid w:val="00EB48F8"/>
    <w:rsid w:val="00EB5AF1"/>
    <w:rsid w:val="00EB74F0"/>
    <w:rsid w:val="00EC11C9"/>
    <w:rsid w:val="00EC2EBA"/>
    <w:rsid w:val="00ED09CF"/>
    <w:rsid w:val="00ED1467"/>
    <w:rsid w:val="00ED2423"/>
    <w:rsid w:val="00ED2F4F"/>
    <w:rsid w:val="00ED309C"/>
    <w:rsid w:val="00ED3964"/>
    <w:rsid w:val="00ED4CB4"/>
    <w:rsid w:val="00ED4F25"/>
    <w:rsid w:val="00ED4F51"/>
    <w:rsid w:val="00ED5A60"/>
    <w:rsid w:val="00ED64F1"/>
    <w:rsid w:val="00EE0C46"/>
    <w:rsid w:val="00EE3D14"/>
    <w:rsid w:val="00EE448E"/>
    <w:rsid w:val="00EE45B2"/>
    <w:rsid w:val="00EE491E"/>
    <w:rsid w:val="00EE51E7"/>
    <w:rsid w:val="00EE5AA5"/>
    <w:rsid w:val="00EE741B"/>
    <w:rsid w:val="00EF0611"/>
    <w:rsid w:val="00EF1272"/>
    <w:rsid w:val="00EF2A2C"/>
    <w:rsid w:val="00EF35DA"/>
    <w:rsid w:val="00EF3888"/>
    <w:rsid w:val="00EF5EA3"/>
    <w:rsid w:val="00EF687F"/>
    <w:rsid w:val="00EF76D7"/>
    <w:rsid w:val="00F0332E"/>
    <w:rsid w:val="00F037CD"/>
    <w:rsid w:val="00F0457E"/>
    <w:rsid w:val="00F04B79"/>
    <w:rsid w:val="00F04DAC"/>
    <w:rsid w:val="00F052E7"/>
    <w:rsid w:val="00F06DCE"/>
    <w:rsid w:val="00F07C19"/>
    <w:rsid w:val="00F100DA"/>
    <w:rsid w:val="00F10F38"/>
    <w:rsid w:val="00F11112"/>
    <w:rsid w:val="00F20790"/>
    <w:rsid w:val="00F21150"/>
    <w:rsid w:val="00F22293"/>
    <w:rsid w:val="00F224CF"/>
    <w:rsid w:val="00F225E9"/>
    <w:rsid w:val="00F22694"/>
    <w:rsid w:val="00F23C2E"/>
    <w:rsid w:val="00F2536F"/>
    <w:rsid w:val="00F25458"/>
    <w:rsid w:val="00F25981"/>
    <w:rsid w:val="00F25D5A"/>
    <w:rsid w:val="00F26D24"/>
    <w:rsid w:val="00F3185A"/>
    <w:rsid w:val="00F331DE"/>
    <w:rsid w:val="00F34006"/>
    <w:rsid w:val="00F36E9A"/>
    <w:rsid w:val="00F4109C"/>
    <w:rsid w:val="00F468A9"/>
    <w:rsid w:val="00F51883"/>
    <w:rsid w:val="00F51E68"/>
    <w:rsid w:val="00F54248"/>
    <w:rsid w:val="00F55573"/>
    <w:rsid w:val="00F55997"/>
    <w:rsid w:val="00F55D01"/>
    <w:rsid w:val="00F5629E"/>
    <w:rsid w:val="00F56D73"/>
    <w:rsid w:val="00F612FE"/>
    <w:rsid w:val="00F61948"/>
    <w:rsid w:val="00F62557"/>
    <w:rsid w:val="00F637BE"/>
    <w:rsid w:val="00F642FB"/>
    <w:rsid w:val="00F643A6"/>
    <w:rsid w:val="00F64F17"/>
    <w:rsid w:val="00F66977"/>
    <w:rsid w:val="00F672C7"/>
    <w:rsid w:val="00F702C7"/>
    <w:rsid w:val="00F70E19"/>
    <w:rsid w:val="00F721FC"/>
    <w:rsid w:val="00F722E9"/>
    <w:rsid w:val="00F72810"/>
    <w:rsid w:val="00F73894"/>
    <w:rsid w:val="00F74F29"/>
    <w:rsid w:val="00F75BF7"/>
    <w:rsid w:val="00F760CC"/>
    <w:rsid w:val="00F7729D"/>
    <w:rsid w:val="00F772AD"/>
    <w:rsid w:val="00F7739C"/>
    <w:rsid w:val="00F8247D"/>
    <w:rsid w:val="00F83531"/>
    <w:rsid w:val="00F8383B"/>
    <w:rsid w:val="00F87075"/>
    <w:rsid w:val="00F87B8B"/>
    <w:rsid w:val="00F90C85"/>
    <w:rsid w:val="00F91E4D"/>
    <w:rsid w:val="00F93236"/>
    <w:rsid w:val="00F936A1"/>
    <w:rsid w:val="00F93BC0"/>
    <w:rsid w:val="00F96807"/>
    <w:rsid w:val="00F969E0"/>
    <w:rsid w:val="00FA044E"/>
    <w:rsid w:val="00FA06ED"/>
    <w:rsid w:val="00FA27FB"/>
    <w:rsid w:val="00FA57C0"/>
    <w:rsid w:val="00FA5B43"/>
    <w:rsid w:val="00FA60A8"/>
    <w:rsid w:val="00FA6BB2"/>
    <w:rsid w:val="00FA6F6F"/>
    <w:rsid w:val="00FA7504"/>
    <w:rsid w:val="00FB048F"/>
    <w:rsid w:val="00FB0578"/>
    <w:rsid w:val="00FB12EC"/>
    <w:rsid w:val="00FB3BC3"/>
    <w:rsid w:val="00FB58E7"/>
    <w:rsid w:val="00FB5CD2"/>
    <w:rsid w:val="00FB5D25"/>
    <w:rsid w:val="00FB78B9"/>
    <w:rsid w:val="00FB7A7C"/>
    <w:rsid w:val="00FC024B"/>
    <w:rsid w:val="00FC1563"/>
    <w:rsid w:val="00FC2562"/>
    <w:rsid w:val="00FC37F5"/>
    <w:rsid w:val="00FC3BD1"/>
    <w:rsid w:val="00FC45E0"/>
    <w:rsid w:val="00FC616B"/>
    <w:rsid w:val="00FC6C2E"/>
    <w:rsid w:val="00FD34A2"/>
    <w:rsid w:val="00FD3C67"/>
    <w:rsid w:val="00FD4A22"/>
    <w:rsid w:val="00FD4C7A"/>
    <w:rsid w:val="00FD53F4"/>
    <w:rsid w:val="00FD5790"/>
    <w:rsid w:val="00FD5C2B"/>
    <w:rsid w:val="00FD615C"/>
    <w:rsid w:val="00FD66A3"/>
    <w:rsid w:val="00FD6E6F"/>
    <w:rsid w:val="00FE0A7B"/>
    <w:rsid w:val="00FE1829"/>
    <w:rsid w:val="00FE2977"/>
    <w:rsid w:val="00FE2F49"/>
    <w:rsid w:val="00FE3219"/>
    <w:rsid w:val="00FE3FCB"/>
    <w:rsid w:val="00FE6A90"/>
    <w:rsid w:val="00FE7878"/>
    <w:rsid w:val="00FF04AE"/>
    <w:rsid w:val="00FF0C8B"/>
    <w:rsid w:val="00FF14A1"/>
    <w:rsid w:val="00FF1B01"/>
    <w:rsid w:val="00FF6FFE"/>
    <w:rsid w:val="00FF797C"/>
    <w:rsid w:val="011F347C"/>
    <w:rsid w:val="01396E90"/>
    <w:rsid w:val="04864857"/>
    <w:rsid w:val="055B858D"/>
    <w:rsid w:val="060840CE"/>
    <w:rsid w:val="065141BE"/>
    <w:rsid w:val="075A3D4F"/>
    <w:rsid w:val="082B8942"/>
    <w:rsid w:val="09D7EE5B"/>
    <w:rsid w:val="0BE9F5BC"/>
    <w:rsid w:val="0C69CD17"/>
    <w:rsid w:val="0D71ED7A"/>
    <w:rsid w:val="12303972"/>
    <w:rsid w:val="157B8703"/>
    <w:rsid w:val="17ACD90F"/>
    <w:rsid w:val="19793FC6"/>
    <w:rsid w:val="1BAF9F47"/>
    <w:rsid w:val="1C940B81"/>
    <w:rsid w:val="1D2ABC2D"/>
    <w:rsid w:val="21478690"/>
    <w:rsid w:val="215670FE"/>
    <w:rsid w:val="23061E58"/>
    <w:rsid w:val="231D25E7"/>
    <w:rsid w:val="2596E300"/>
    <w:rsid w:val="26607B4E"/>
    <w:rsid w:val="2720F19C"/>
    <w:rsid w:val="27B34D0A"/>
    <w:rsid w:val="29E82EA0"/>
    <w:rsid w:val="2A615F88"/>
    <w:rsid w:val="2A9C8182"/>
    <w:rsid w:val="2D2D77A0"/>
    <w:rsid w:val="2DDE0883"/>
    <w:rsid w:val="2FD0C4C0"/>
    <w:rsid w:val="3207FFBE"/>
    <w:rsid w:val="331C104C"/>
    <w:rsid w:val="34E3AF3F"/>
    <w:rsid w:val="36047319"/>
    <w:rsid w:val="3761D012"/>
    <w:rsid w:val="37F00E86"/>
    <w:rsid w:val="38A123D8"/>
    <w:rsid w:val="3999AD87"/>
    <w:rsid w:val="39B9152C"/>
    <w:rsid w:val="3A14DC9C"/>
    <w:rsid w:val="3A631038"/>
    <w:rsid w:val="3B74A61F"/>
    <w:rsid w:val="3C914489"/>
    <w:rsid w:val="3D2710BB"/>
    <w:rsid w:val="3D4198E8"/>
    <w:rsid w:val="3FF1AD94"/>
    <w:rsid w:val="40257795"/>
    <w:rsid w:val="41A57053"/>
    <w:rsid w:val="435AD263"/>
    <w:rsid w:val="4494F622"/>
    <w:rsid w:val="4607179E"/>
    <w:rsid w:val="47D44279"/>
    <w:rsid w:val="4A300F93"/>
    <w:rsid w:val="4CFC5782"/>
    <w:rsid w:val="4D7DC37F"/>
    <w:rsid w:val="4FFEFFCD"/>
    <w:rsid w:val="51C2265D"/>
    <w:rsid w:val="5254C977"/>
    <w:rsid w:val="537273F3"/>
    <w:rsid w:val="550FE621"/>
    <w:rsid w:val="55EDB1CA"/>
    <w:rsid w:val="5707695E"/>
    <w:rsid w:val="57CCF963"/>
    <w:rsid w:val="59ADCFD5"/>
    <w:rsid w:val="5D1D1C55"/>
    <w:rsid w:val="5D5460CE"/>
    <w:rsid w:val="5FB0B43D"/>
    <w:rsid w:val="60386E3D"/>
    <w:rsid w:val="60BA317A"/>
    <w:rsid w:val="614566DA"/>
    <w:rsid w:val="61D39EFF"/>
    <w:rsid w:val="61FEF8C6"/>
    <w:rsid w:val="6264F55E"/>
    <w:rsid w:val="64FF8B50"/>
    <w:rsid w:val="6551384B"/>
    <w:rsid w:val="65962016"/>
    <w:rsid w:val="65988C42"/>
    <w:rsid w:val="661C50A3"/>
    <w:rsid w:val="67936026"/>
    <w:rsid w:val="684F969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9880200C-C455-4975-8CE2-9C9DFE20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345154">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9762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364453146">
              <w:marLeft w:val="0"/>
              <w:marRight w:val="0"/>
              <w:marTop w:val="0"/>
              <w:marBottom w:val="0"/>
              <w:divBdr>
                <w:top w:val="none" w:sz="0" w:space="0" w:color="auto"/>
                <w:left w:val="none" w:sz="0" w:space="0" w:color="auto"/>
                <w:bottom w:val="none" w:sz="0" w:space="0" w:color="auto"/>
                <w:right w:val="none" w:sz="0" w:space="0" w:color="auto"/>
              </w:divBdr>
            </w:div>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 w:id="176819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 w:id="214102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iflex-haelt-laenger.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7FB305-76A2-44ED-BC29-DB48B8D51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3.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4.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3962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24</cp:revision>
  <cp:lastPrinted>2017-11-21T11:03:00Z</cp:lastPrinted>
  <dcterms:created xsi:type="dcterms:W3CDTF">2026-02-26T14:22:00Z</dcterms:created>
  <dcterms:modified xsi:type="dcterms:W3CDTF">2026-08-17T10:48:00Z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